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77" w:rsidRPr="003D2895" w:rsidRDefault="001E2577" w:rsidP="001E257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AF6100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D846E5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AB5B04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</w:t>
      </w:r>
      <w:r w:rsidR="0079473B">
        <w:rPr>
          <w:rFonts w:ascii="Arial" w:hAnsi="Arial" w:cs="Arial" w:hint="eastAsia"/>
          <w:b/>
          <w:sz w:val="24"/>
          <w:szCs w:val="24"/>
          <w:lang w:eastAsia="ko-KR"/>
        </w:rPr>
        <w:t xml:space="preserve"> </w:t>
      </w:r>
      <w:r w:rsidR="00AF6100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D846E5">
        <w:rPr>
          <w:rFonts w:ascii="Arial" w:hAnsi="Arial" w:cs="Arial" w:hint="eastAsia"/>
          <w:b/>
          <w:sz w:val="24"/>
          <w:szCs w:val="24"/>
          <w:lang w:eastAsia="ko-KR"/>
        </w:rPr>
        <w:t>15</w:t>
      </w:r>
      <w:r w:rsidR="00A47123">
        <w:rPr>
          <w:rFonts w:ascii="Arial" w:hAnsi="Arial" w:cs="Arial" w:hint="eastAsia"/>
          <w:b/>
          <w:sz w:val="24"/>
          <w:szCs w:val="24"/>
          <w:lang w:eastAsia="ko-KR"/>
        </w:rPr>
        <w:t>7370</w:t>
      </w:r>
    </w:p>
    <w:p w:rsidR="00D511F6" w:rsidRPr="00C80384" w:rsidRDefault="00D846E5" w:rsidP="001E2577">
      <w:pPr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hAnsi="Arial" w:hint="eastAsia"/>
          <w:b/>
          <w:sz w:val="24"/>
          <w:szCs w:val="24"/>
          <w:lang w:eastAsia="ko-KR"/>
        </w:rPr>
        <w:t>Anaheim, CA, US</w:t>
      </w:r>
      <w:r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sz w:val="24"/>
          <w:szCs w:val="24"/>
          <w:lang w:eastAsia="ko-KR"/>
        </w:rPr>
        <w:t>6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hint="eastAsia"/>
          <w:b/>
          <w:sz w:val="24"/>
          <w:szCs w:val="24"/>
          <w:lang w:eastAsia="ko-KR"/>
        </w:rPr>
        <w:t>20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ko-KR"/>
        </w:rPr>
        <w:t>Nov.</w:t>
      </w:r>
      <w:r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A580B" w:rsidRPr="001A580B">
        <w:rPr>
          <w:rFonts w:ascii="Arial" w:hAnsi="Arial" w:cs="Arial"/>
          <w:lang w:val="en-US" w:eastAsia="ko-KR"/>
        </w:rPr>
        <w:t xml:space="preserve">Simulation results of </w:t>
      </w:r>
      <w:r w:rsidR="00D846E5">
        <w:rPr>
          <w:rFonts w:ascii="Arial" w:hAnsi="Arial" w:cs="Arial" w:hint="eastAsia"/>
          <w:lang w:val="en-US" w:eastAsia="ko-KR"/>
        </w:rPr>
        <w:t>cell identification with LAA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B5B04">
        <w:rPr>
          <w:rFonts w:ascii="Arial" w:hAnsi="Arial" w:cs="Arial" w:hint="eastAsia"/>
          <w:b/>
          <w:lang w:val="en-US" w:eastAsia="ko-KR"/>
        </w:rPr>
        <w:t>7.</w:t>
      </w:r>
      <w:r w:rsidR="00D846E5">
        <w:rPr>
          <w:rFonts w:ascii="Arial" w:hAnsi="Arial" w:cs="Arial" w:hint="eastAsia"/>
          <w:b/>
          <w:lang w:val="en-US" w:eastAsia="ko-KR"/>
        </w:rPr>
        <w:t>13</w:t>
      </w:r>
      <w:r w:rsidR="00CD3A07">
        <w:rPr>
          <w:rFonts w:ascii="Arial" w:hAnsi="Arial" w:cs="Arial" w:hint="eastAsia"/>
          <w:b/>
          <w:lang w:val="en-US" w:eastAsia="ko-KR"/>
        </w:rPr>
        <w:t>.4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C6416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F60300" w:rsidRDefault="00F60300" w:rsidP="00F60300">
      <w:pPr>
        <w:pStyle w:val="1"/>
        <w:rPr>
          <w:lang w:val="en-US"/>
        </w:rPr>
      </w:pPr>
      <w:bookmarkStart w:id="0" w:name="_Ref124589705"/>
      <w:bookmarkStart w:id="1" w:name="_Ref129681862"/>
      <w:r w:rsidRPr="00F60300">
        <w:rPr>
          <w:lang w:val="en-US"/>
        </w:rPr>
        <w:t>Introduction</w:t>
      </w:r>
      <w:bookmarkEnd w:id="0"/>
      <w:bookmarkEnd w:id="1"/>
    </w:p>
    <w:p w:rsidR="00F60300" w:rsidRDefault="0079473B" w:rsidP="00F60300">
      <w:pPr>
        <w:ind w:firstLine="425"/>
        <w:rPr>
          <w:rFonts w:eastAsia="바탕"/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eastAsia="바탕" w:hint="eastAsia"/>
          <w:color w:val="000000"/>
          <w:kern w:val="2"/>
          <w:lang w:val="en-US" w:eastAsia="ko-KR"/>
        </w:rPr>
        <w:t xml:space="preserve">In this paper, we present the simulation results </w:t>
      </w:r>
      <w:r w:rsidR="00D846E5">
        <w:rPr>
          <w:rFonts w:eastAsia="바탕" w:hint="eastAsia"/>
          <w:color w:val="000000"/>
          <w:kern w:val="2"/>
          <w:lang w:val="en-US" w:eastAsia="ko-KR"/>
        </w:rPr>
        <w:t>of cell identification for LAA</w:t>
      </w:r>
      <w:r>
        <w:rPr>
          <w:rFonts w:eastAsia="바탕" w:hint="eastAsia"/>
          <w:color w:val="000000"/>
          <w:kern w:val="2"/>
          <w:lang w:val="en-US" w:eastAsia="ko-KR"/>
        </w:rPr>
        <w:t xml:space="preserve"> with</w:t>
      </w:r>
      <w:r w:rsidR="00AB5B04">
        <w:rPr>
          <w:rFonts w:eastAsia="바탕" w:hint="eastAsia"/>
          <w:color w:val="000000"/>
          <w:kern w:val="2"/>
          <w:lang w:val="en-US" w:eastAsia="ko-KR"/>
        </w:rPr>
        <w:t xml:space="preserve"> agreed</w:t>
      </w:r>
      <w:r>
        <w:rPr>
          <w:rFonts w:eastAsia="바탕" w:hint="eastAsia"/>
          <w:color w:val="000000"/>
          <w:kern w:val="2"/>
          <w:lang w:val="en-US" w:eastAsia="ko-KR"/>
        </w:rPr>
        <w:t xml:space="preserve"> simulation </w:t>
      </w:r>
      <w:proofErr w:type="gramStart"/>
      <w:r>
        <w:rPr>
          <w:rFonts w:eastAsia="바탕" w:hint="eastAsia"/>
          <w:color w:val="000000"/>
          <w:kern w:val="2"/>
          <w:lang w:val="en-US" w:eastAsia="ko-KR"/>
        </w:rPr>
        <w:t>assumption[</w:t>
      </w:r>
      <w:proofErr w:type="gramEnd"/>
      <w:r>
        <w:rPr>
          <w:rFonts w:eastAsia="바탕" w:hint="eastAsia"/>
          <w:color w:val="000000"/>
          <w:kern w:val="2"/>
          <w:lang w:val="en-US" w:eastAsia="ko-KR"/>
        </w:rPr>
        <w:t>1]</w:t>
      </w:r>
      <w:r w:rsidR="00AC0046">
        <w:rPr>
          <w:rFonts w:hint="eastAsia"/>
          <w:lang w:eastAsia="ko-KR"/>
        </w:rPr>
        <w:t>.</w:t>
      </w:r>
      <w:r w:rsidR="00F923C8">
        <w:rPr>
          <w:rFonts w:hint="eastAsia"/>
          <w:lang w:eastAsia="ko-KR"/>
        </w:rPr>
        <w:t xml:space="preserve"> Based on the simulation results, we provide our view on </w:t>
      </w:r>
      <w:r w:rsidR="00D846E5">
        <w:rPr>
          <w:rFonts w:hint="eastAsia"/>
          <w:lang w:eastAsia="ko-KR"/>
        </w:rPr>
        <w:t xml:space="preserve">the </w:t>
      </w:r>
      <w:r w:rsidR="001A580B">
        <w:rPr>
          <w:rFonts w:hint="eastAsia"/>
          <w:lang w:eastAsia="ko-KR"/>
        </w:rPr>
        <w:t xml:space="preserve">cell </w:t>
      </w:r>
      <w:r w:rsidR="00D846E5">
        <w:rPr>
          <w:rFonts w:hint="eastAsia"/>
          <w:lang w:eastAsia="ko-KR"/>
        </w:rPr>
        <w:t>identification</w:t>
      </w:r>
      <w:r w:rsidR="00F923C8">
        <w:rPr>
          <w:rFonts w:hint="eastAsia"/>
          <w:lang w:eastAsia="ko-KR"/>
        </w:rPr>
        <w:t>.</w:t>
      </w:r>
    </w:p>
    <w:p w:rsidR="00F60300" w:rsidRPr="00F923C8" w:rsidRDefault="00F60300" w:rsidP="00F60300">
      <w:pPr>
        <w:ind w:firstLine="425"/>
        <w:rPr>
          <w:rFonts w:eastAsia="바탕"/>
          <w:kern w:val="2"/>
          <w:lang w:val="en-US" w:eastAsia="ko-KR"/>
        </w:rPr>
      </w:pPr>
    </w:p>
    <w:p w:rsidR="00AB5B04" w:rsidRPr="00AB5B04" w:rsidRDefault="00AC0046" w:rsidP="00AB5B04">
      <w:pPr>
        <w:pStyle w:val="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D846E5" w:rsidRDefault="00D846E5" w:rsidP="00D846E5">
      <w:pPr>
        <w:pStyle w:val="a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5B5254">
        <w:rPr>
          <w:sz w:val="22"/>
          <w:szCs w:val="22"/>
        </w:rPr>
        <w:t xml:space="preserve">simulation assumptions </w:t>
      </w:r>
      <w:r>
        <w:rPr>
          <w:sz w:val="22"/>
          <w:szCs w:val="22"/>
        </w:rPr>
        <w:t>for cell identification</w:t>
      </w:r>
      <w:r w:rsidRPr="005B52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on unlicensed carrier are </w:t>
      </w:r>
      <w:r w:rsidRPr="005B5254">
        <w:rPr>
          <w:sz w:val="22"/>
          <w:szCs w:val="22"/>
        </w:rPr>
        <w:t>summarized in Table</w:t>
      </w:r>
      <w:r>
        <w:rPr>
          <w:sz w:val="22"/>
          <w:szCs w:val="22"/>
        </w:rPr>
        <w:t>s</w:t>
      </w:r>
      <w:r w:rsidRPr="005B5254">
        <w:rPr>
          <w:sz w:val="22"/>
          <w:szCs w:val="22"/>
        </w:rPr>
        <w:t xml:space="preserve"> 1</w:t>
      </w:r>
      <w:r>
        <w:rPr>
          <w:sz w:val="22"/>
          <w:szCs w:val="22"/>
        </w:rPr>
        <w:t>-4</w:t>
      </w:r>
      <w:r w:rsidRPr="005B5254">
        <w:rPr>
          <w:sz w:val="22"/>
          <w:szCs w:val="22"/>
        </w:rPr>
        <w:t xml:space="preserve"> below.</w:t>
      </w:r>
    </w:p>
    <w:p w:rsidR="00D846E5" w:rsidRDefault="00D846E5" w:rsidP="00D846E5">
      <w:pPr>
        <w:spacing w:before="240" w:after="120"/>
        <w:jc w:val="center"/>
        <w:rPr>
          <w:b/>
          <w:bCs/>
        </w:rPr>
      </w:pPr>
      <w:r w:rsidRPr="00353418">
        <w:rPr>
          <w:b/>
          <w:bCs/>
        </w:rPr>
        <w:t xml:space="preserve">Table 1: Simulation parameters for </w:t>
      </w:r>
      <w:r>
        <w:rPr>
          <w:b/>
          <w:bCs/>
        </w:rPr>
        <w:t xml:space="preserve">cell </w:t>
      </w:r>
      <w:r w:rsidRPr="00C34EB6">
        <w:rPr>
          <w:b/>
          <w:bCs/>
        </w:rPr>
        <w:t>identification on unlicensed carrier</w:t>
      </w:r>
    </w:p>
    <w:tbl>
      <w:tblPr>
        <w:tblW w:w="0" w:type="auto"/>
        <w:jc w:val="center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6"/>
        <w:gridCol w:w="1440"/>
        <w:gridCol w:w="1350"/>
        <w:gridCol w:w="1260"/>
        <w:gridCol w:w="2508"/>
      </w:tblGrid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trHeight w:val="650"/>
          <w:jc w:val="center"/>
        </w:trPr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D846E5" w:rsidRPr="001E04CB" w:rsidRDefault="00D846E5" w:rsidP="00A15022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D846E5" w:rsidRPr="001E04CB" w:rsidRDefault="00D846E5" w:rsidP="00A15022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D846E5" w:rsidRPr="001E04CB" w:rsidRDefault="00D846E5" w:rsidP="00A15022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D846E5" w:rsidRPr="001E04CB" w:rsidRDefault="00D846E5" w:rsidP="00A15022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2</w:t>
            </w:r>
          </w:p>
        </w:tc>
        <w:tc>
          <w:tcPr>
            <w:tcW w:w="2508" w:type="dxa"/>
            <w:tcBorders>
              <w:bottom w:val="double" w:sz="4" w:space="0" w:color="auto"/>
            </w:tcBorders>
            <w:vAlign w:val="center"/>
          </w:tcPr>
          <w:p w:rsidR="00D846E5" w:rsidRPr="001E04CB" w:rsidRDefault="00D846E5" w:rsidP="00A15022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3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val="it-IT"/>
              </w:rPr>
            </w:pPr>
            <w:r w:rsidRPr="001E04CB">
              <w:rPr>
                <w:sz w:val="18"/>
                <w:szCs w:val="18"/>
                <w:lang w:val="it-IT"/>
              </w:rPr>
              <w:t>E-UTRA RF Channel number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  <w:tc>
          <w:tcPr>
            <w:tcW w:w="2508" w:type="dxa"/>
            <w:tcBorders>
              <w:top w:val="double" w:sz="4" w:space="0" w:color="auto"/>
            </w:tcBorders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Cell Identifier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known to UE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 xml:space="preserve">known to UE 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unknown to UE, to be identified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Data and Control PSD relative to RS PSD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and S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PSD relative to RS PSD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GHz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PSS/SSS transmission bandwidth</w:t>
            </w:r>
          </w:p>
        </w:tc>
        <w:tc>
          <w:tcPr>
            <w:tcW w:w="1440" w:type="dxa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Number of RB’s</w:t>
            </w:r>
          </w:p>
        </w:tc>
        <w:tc>
          <w:tcPr>
            <w:tcW w:w="1350" w:type="dxa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  <w:tc>
          <w:tcPr>
            <w:tcW w:w="2508" w:type="dxa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CP Length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Frequency Offset relative to UE frequency reference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Hz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Relative Delay of 1</w:t>
            </w:r>
            <w:r w:rsidRPr="001E04CB">
              <w:rPr>
                <w:sz w:val="18"/>
                <w:szCs w:val="18"/>
                <w:vertAlign w:val="superscript"/>
              </w:rPr>
              <w:t>st</w:t>
            </w:r>
            <w:r w:rsidRPr="001E04CB">
              <w:rPr>
                <w:sz w:val="18"/>
                <w:szCs w:val="18"/>
              </w:rPr>
              <w:t xml:space="preserve"> Path (synchronous)</w:t>
            </w:r>
          </w:p>
        </w:tc>
        <w:tc>
          <w:tcPr>
            <w:tcW w:w="144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ms</w:t>
            </w:r>
          </w:p>
        </w:tc>
        <w:tc>
          <w:tcPr>
            <w:tcW w:w="135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CP/2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shd w:val="clear" w:color="auto" w:fill="auto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693397">
              <w:rPr>
                <w:sz w:val="18"/>
                <w:szCs w:val="18"/>
                <w:lang w:eastAsia="zh-CN"/>
              </w:rPr>
              <w:t>Es/</w:t>
            </w:r>
            <w:proofErr w:type="spellStart"/>
            <w:r w:rsidRPr="00693397">
              <w:rPr>
                <w:sz w:val="18"/>
                <w:szCs w:val="18"/>
                <w:lang w:eastAsia="zh-CN"/>
              </w:rPr>
              <w:t>Noc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846E5" w:rsidRPr="00693397" w:rsidRDefault="00D846E5" w:rsidP="00A150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-0.25</w:t>
            </w:r>
            <w:r w:rsidRPr="00693397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46E5" w:rsidRPr="00693397" w:rsidRDefault="00D846E5" w:rsidP="00A150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93397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D846E5" w:rsidRDefault="00D846E5" w:rsidP="00A150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{-1,0,1,2,3,4} </w:t>
            </w:r>
            <w:r w:rsidRPr="00693397">
              <w:rPr>
                <w:sz w:val="18"/>
                <w:szCs w:val="18"/>
              </w:rPr>
              <w:t>dB</w:t>
            </w:r>
          </w:p>
          <w:p w:rsidR="00D846E5" w:rsidRPr="00693397" w:rsidRDefault="00D846E5" w:rsidP="00A15022">
            <w:pPr>
              <w:jc w:val="center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(Es/</w:t>
            </w:r>
            <w:proofErr w:type="spellStart"/>
            <w:r w:rsidRPr="00693397">
              <w:rPr>
                <w:sz w:val="18"/>
                <w:szCs w:val="18"/>
              </w:rPr>
              <w:t>Iot</w:t>
            </w:r>
            <w:proofErr w:type="spellEnd"/>
            <w:r w:rsidRPr="00693397">
              <w:rPr>
                <w:sz w:val="18"/>
                <w:szCs w:val="18"/>
              </w:rPr>
              <w:t xml:space="preserve">= </w:t>
            </w:r>
            <w:r>
              <w:rPr>
                <w:sz w:val="18"/>
                <w:szCs w:val="18"/>
              </w:rPr>
              <w:t>{</w:t>
            </w:r>
            <w:r w:rsidRPr="00693397">
              <w:rPr>
                <w:sz w:val="18"/>
                <w:szCs w:val="18"/>
              </w:rPr>
              <w:t>-6</w:t>
            </w:r>
            <w:r>
              <w:rPr>
                <w:sz w:val="18"/>
                <w:szCs w:val="18"/>
              </w:rPr>
              <w:t>,-5,-4,-3,-2,-1}</w:t>
            </w:r>
            <w:r w:rsidRPr="00693397">
              <w:rPr>
                <w:sz w:val="18"/>
                <w:szCs w:val="18"/>
              </w:rPr>
              <w:t xml:space="preserve"> dB</w:t>
            </w:r>
            <w:r>
              <w:rPr>
                <w:sz w:val="18"/>
                <w:szCs w:val="18"/>
              </w:rPr>
              <w:t>)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Sequence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Sequence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See Table 3, 4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PSS/SSS configuration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D846E5" w:rsidRPr="00693397" w:rsidRDefault="00D846E5" w:rsidP="00A15022">
            <w:pPr>
              <w:jc w:val="center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Rel-12 PSS/SSS configuration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Propagation Condition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D846E5" w:rsidRPr="00693397" w:rsidRDefault="00D846E5" w:rsidP="00A15022">
            <w:pPr>
              <w:jc w:val="center"/>
              <w:rPr>
                <w:sz w:val="18"/>
                <w:szCs w:val="18"/>
                <w:lang w:eastAsia="zh-CN"/>
              </w:rPr>
            </w:pPr>
            <w:r w:rsidRPr="00693397">
              <w:rPr>
                <w:sz w:val="18"/>
                <w:szCs w:val="18"/>
              </w:rPr>
              <w:t xml:space="preserve">AWGN, </w:t>
            </w:r>
            <w:r w:rsidRPr="00693397">
              <w:rPr>
                <w:sz w:val="18"/>
                <w:szCs w:val="18"/>
                <w:lang w:eastAsia="zh-CN"/>
              </w:rPr>
              <w:t>E</w:t>
            </w:r>
            <w:r w:rsidRPr="00693397">
              <w:rPr>
                <w:sz w:val="18"/>
                <w:szCs w:val="18"/>
              </w:rPr>
              <w:t>PA5, ETU</w:t>
            </w:r>
            <w:r>
              <w:rPr>
                <w:sz w:val="18"/>
                <w:szCs w:val="18"/>
              </w:rPr>
              <w:t>30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proofErr w:type="spellStart"/>
            <w:r w:rsidRPr="001E04CB">
              <w:rPr>
                <w:sz w:val="18"/>
                <w:szCs w:val="18"/>
                <w:lang w:eastAsia="zh-CN"/>
              </w:rPr>
              <w:t>Noc</w:t>
            </w:r>
            <w:proofErr w:type="spellEnd"/>
            <w:r w:rsidRPr="001E04CB">
              <w:rPr>
                <w:sz w:val="18"/>
                <w:szCs w:val="18"/>
              </w:rPr>
              <w:t xml:space="preserve"> 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D846E5" w:rsidRPr="00693397" w:rsidRDefault="00D846E5" w:rsidP="00A15022">
            <w:pPr>
              <w:jc w:val="center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AWGN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DRS occasion periodicity (M)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A DRS occasion is transmitted every 160 ms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DRS occasion duration (N)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 xml:space="preserve">A DRS occasion for a cell comprises </w:t>
            </w:r>
            <w:r>
              <w:rPr>
                <w:sz w:val="18"/>
                <w:szCs w:val="18"/>
              </w:rPr>
              <w:t>1</w:t>
            </w:r>
            <w:r w:rsidRPr="001E04CB">
              <w:rPr>
                <w:sz w:val="18"/>
                <w:szCs w:val="18"/>
              </w:rPr>
              <w:t xml:space="preserve"> </w:t>
            </w:r>
            <w:proofErr w:type="spellStart"/>
            <w:r w:rsidRPr="001E04CB">
              <w:rPr>
                <w:sz w:val="18"/>
                <w:szCs w:val="18"/>
              </w:rPr>
              <w:t>subframe</w:t>
            </w:r>
            <w:proofErr w:type="spellEnd"/>
            <w:r>
              <w:rPr>
                <w:sz w:val="18"/>
                <w:szCs w:val="18"/>
              </w:rPr>
              <w:t xml:space="preserve"> (N=1)</w:t>
            </w:r>
            <w:r w:rsidRPr="001E04CB">
              <w:rPr>
                <w:sz w:val="18"/>
                <w:szCs w:val="18"/>
              </w:rPr>
              <w:t>.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</w:rPr>
              <w:t>DRS availability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</w:rPr>
              <w:t>DRS is present in all DRS occasions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96" w:type="dxa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L1 measurement period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846E5" w:rsidRPr="001E04CB" w:rsidRDefault="00D846E5" w:rsidP="00A15022">
            <w:pPr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D846E5" w:rsidRPr="00693397" w:rsidRDefault="00D846E5" w:rsidP="00A15022">
            <w:pPr>
              <w:rPr>
                <w:sz w:val="18"/>
                <w:szCs w:val="18"/>
              </w:rPr>
            </w:pPr>
            <w:proofErr w:type="spellStart"/>
            <w:r w:rsidRPr="00693397">
              <w:rPr>
                <w:sz w:val="18"/>
                <w:szCs w:val="18"/>
              </w:rPr>
              <w:t>i</w:t>
            </w:r>
            <w:proofErr w:type="spellEnd"/>
            <w:r w:rsidRPr="00693397">
              <w:rPr>
                <w:sz w:val="18"/>
                <w:szCs w:val="18"/>
              </w:rPr>
              <w:t>*160 ms, where</w:t>
            </w:r>
          </w:p>
          <w:p w:rsidR="00D846E5" w:rsidRPr="00693397" w:rsidRDefault="00D846E5" w:rsidP="00980BD2">
            <w:pPr>
              <w:numPr>
                <w:ilvl w:val="0"/>
                <w:numId w:val="7"/>
              </w:numPr>
              <w:rPr>
                <w:sz w:val="18"/>
                <w:szCs w:val="18"/>
              </w:rPr>
              <w:pPrChange w:id="5" w:author="yoonoh.yang" w:date="2015-11-07T06:21:00Z">
                <w:pPr>
                  <w:numPr>
                    <w:numId w:val="51"/>
                  </w:numPr>
                  <w:tabs>
                    <w:tab w:val="num" w:pos="360"/>
                  </w:tabs>
                </w:pPr>
              </w:pPrChange>
            </w:pPr>
            <w:proofErr w:type="spellStart"/>
            <w:r w:rsidRPr="00693397">
              <w:rPr>
                <w:sz w:val="18"/>
                <w:szCs w:val="18"/>
              </w:rPr>
              <w:t>i</w:t>
            </w:r>
            <w:proofErr w:type="spellEnd"/>
            <w:r w:rsidRPr="00693397">
              <w:rPr>
                <w:sz w:val="18"/>
                <w:szCs w:val="18"/>
              </w:rPr>
              <w:t xml:space="preserve">=1 (single shot) </w:t>
            </w:r>
          </w:p>
          <w:p w:rsidR="00D846E5" w:rsidRPr="00693397" w:rsidRDefault="00D846E5" w:rsidP="00980BD2">
            <w:pPr>
              <w:numPr>
                <w:ilvl w:val="0"/>
                <w:numId w:val="7"/>
              </w:numPr>
              <w:rPr>
                <w:sz w:val="18"/>
                <w:szCs w:val="18"/>
              </w:rPr>
              <w:pPrChange w:id="6" w:author="yoonoh.yang" w:date="2015-11-07T06:21:00Z">
                <w:pPr>
                  <w:numPr>
                    <w:numId w:val="51"/>
                  </w:numPr>
                  <w:tabs>
                    <w:tab w:val="num" w:pos="360"/>
                  </w:tabs>
                </w:pPr>
              </w:pPrChange>
            </w:pPr>
            <w:proofErr w:type="spellStart"/>
            <w:r w:rsidRPr="00693397">
              <w:rPr>
                <w:sz w:val="18"/>
                <w:szCs w:val="18"/>
              </w:rPr>
              <w:t>i</w:t>
            </w:r>
            <w:proofErr w:type="spellEnd"/>
            <w:r w:rsidRPr="00693397">
              <w:rPr>
                <w:sz w:val="18"/>
                <w:szCs w:val="18"/>
              </w:rPr>
              <w:t xml:space="preserve">=2 and </w:t>
            </w:r>
            <w:proofErr w:type="spellStart"/>
            <w:r w:rsidRPr="00693397">
              <w:rPr>
                <w:sz w:val="18"/>
                <w:szCs w:val="18"/>
              </w:rPr>
              <w:t>i</w:t>
            </w:r>
            <w:proofErr w:type="spellEnd"/>
            <w:r w:rsidRPr="00693397">
              <w:rPr>
                <w:sz w:val="18"/>
                <w:szCs w:val="18"/>
              </w:rPr>
              <w:t>=3 (multi-shot)</w:t>
            </w:r>
          </w:p>
        </w:tc>
      </w:tr>
      <w:tr w:rsidR="00D846E5" w:rsidRPr="001E04CB" w:rsidTr="00A150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4" w:type="dxa"/>
            <w:gridSpan w:val="5"/>
            <w:vAlign w:val="center"/>
          </w:tcPr>
          <w:p w:rsidR="00D846E5" w:rsidRPr="001E04CB" w:rsidRDefault="00D846E5" w:rsidP="00A15022">
            <w:pPr>
              <w:pStyle w:val="TAN"/>
              <w:rPr>
                <w:rFonts w:ascii="Times New Roman" w:hAnsi="Times New Roman"/>
                <w:szCs w:val="18"/>
                <w:lang w:eastAsia="zh-CN"/>
              </w:rPr>
            </w:pPr>
            <w:r w:rsidRPr="001E04CB">
              <w:rPr>
                <w:rFonts w:ascii="Times New Roman" w:hAnsi="Times New Roman"/>
                <w:szCs w:val="18"/>
              </w:rPr>
              <w:t>NOTE :</w:t>
            </w:r>
            <w:r w:rsidRPr="001E04CB">
              <w:rPr>
                <w:rFonts w:ascii="Times New Roman" w:hAnsi="Times New Roman"/>
                <w:szCs w:val="18"/>
              </w:rPr>
              <w:tab/>
            </w:r>
            <w:proofErr w:type="spellStart"/>
            <w:r w:rsidRPr="001E04CB">
              <w:rPr>
                <w:rFonts w:ascii="Times New Roman" w:hAnsi="Times New Roman"/>
                <w:szCs w:val="18"/>
                <w:lang w:eastAsia="zh-CN"/>
              </w:rPr>
              <w:t>Noc</w:t>
            </w:r>
            <w:proofErr w:type="spellEnd"/>
            <w:r w:rsidRPr="001E04CB">
              <w:rPr>
                <w:rFonts w:ascii="Times New Roman" w:hAnsi="Times New Roman"/>
                <w:szCs w:val="18"/>
              </w:rPr>
              <w:t xml:space="preserve"> value doesn’t include the three simulated </w:t>
            </w:r>
            <w:proofErr w:type="spellStart"/>
            <w:r w:rsidRPr="001E04CB">
              <w:rPr>
                <w:rFonts w:ascii="Times New Roman" w:hAnsi="Times New Roman"/>
                <w:szCs w:val="18"/>
              </w:rPr>
              <w:t>eNB</w:t>
            </w:r>
            <w:proofErr w:type="spellEnd"/>
            <w:r w:rsidRPr="001E04CB">
              <w:rPr>
                <w:rFonts w:ascii="Times New Roman" w:hAnsi="Times New Roman"/>
                <w:szCs w:val="18"/>
              </w:rPr>
              <w:t xml:space="preserve"> signals’ power</w:t>
            </w:r>
          </w:p>
        </w:tc>
      </w:tr>
    </w:tbl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Pr="00794734" w:rsidRDefault="00D846E5" w:rsidP="00D846E5">
      <w:pPr>
        <w:pStyle w:val="aa"/>
        <w:spacing w:after="60"/>
        <w:jc w:val="center"/>
        <w:rPr>
          <w:sz w:val="24"/>
          <w:szCs w:val="24"/>
          <w:lang w:val="en-US"/>
        </w:rPr>
      </w:pPr>
      <w:r w:rsidRPr="00794734">
        <w:rPr>
          <w:lang w:val="en-US"/>
        </w:rPr>
        <w:t xml:space="preserve">Table </w:t>
      </w:r>
      <w:r>
        <w:fldChar w:fldCharType="begin"/>
      </w:r>
      <w:r w:rsidRPr="00794734">
        <w:rPr>
          <w:lang w:val="en-US"/>
        </w:rPr>
        <w:instrText xml:space="preserve"> SEQ Table \* ARABIC </w:instrText>
      </w:r>
      <w:r>
        <w:fldChar w:fldCharType="separate"/>
      </w:r>
      <w:r w:rsidRPr="00794734">
        <w:rPr>
          <w:noProof/>
          <w:lang w:val="en-US"/>
        </w:rPr>
        <w:t>2</w:t>
      </w:r>
      <w:r>
        <w:fldChar w:fldCharType="end"/>
      </w:r>
      <w:r w:rsidRPr="00794734">
        <w:rPr>
          <w:lang w:val="en-US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8"/>
        <w:gridCol w:w="5203"/>
      </w:tblGrid>
      <w:tr w:rsidR="00D846E5" w:rsidRPr="00215F96" w:rsidTr="00A15022">
        <w:tc>
          <w:tcPr>
            <w:tcW w:w="4878" w:type="dxa"/>
          </w:tcPr>
          <w:p w:rsidR="00D846E5" w:rsidRPr="00794734" w:rsidRDefault="00D846E5" w:rsidP="00A15022">
            <w:pPr>
              <w:jc w:val="center"/>
              <w:rPr>
                <w:b/>
                <w:lang w:eastAsia="ja-JP"/>
              </w:rPr>
            </w:pPr>
            <w:r w:rsidRPr="00794734">
              <w:rPr>
                <w:b/>
                <w:lang w:eastAsia="ja-JP"/>
              </w:rPr>
              <w:t>Simulation parameters</w:t>
            </w:r>
          </w:p>
        </w:tc>
        <w:tc>
          <w:tcPr>
            <w:tcW w:w="5203" w:type="dxa"/>
          </w:tcPr>
          <w:p w:rsidR="00D846E5" w:rsidRPr="00794734" w:rsidRDefault="00D846E5" w:rsidP="00A15022">
            <w:pPr>
              <w:jc w:val="center"/>
              <w:rPr>
                <w:b/>
                <w:lang w:eastAsia="ja-JP"/>
              </w:rPr>
            </w:pPr>
            <w:r w:rsidRPr="00794734">
              <w:rPr>
                <w:b/>
                <w:lang w:eastAsia="ja-JP"/>
              </w:rPr>
              <w:t>Comments/values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t xml:space="preserve">False detect threshold 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t>Required as in a real UE implementation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t xml:space="preserve">UE having </w:t>
            </w:r>
            <w:proofErr w:type="spellStart"/>
            <w:r w:rsidRPr="00215F96">
              <w:t>apriori</w:t>
            </w:r>
            <w:proofErr w:type="spellEnd"/>
            <w:r w:rsidRPr="00215F96">
              <w:t xml:space="preserve"> knowledge of system being synchronous or </w:t>
            </w:r>
            <w:r>
              <w:t>a</w:t>
            </w:r>
            <w:r w:rsidRPr="00215F96">
              <w:t xml:space="preserve">synchronous (by </w:t>
            </w:r>
            <w:proofErr w:type="spellStart"/>
            <w:r w:rsidRPr="00215F96">
              <w:t>signaling</w:t>
            </w:r>
            <w:proofErr w:type="spellEnd"/>
            <w:r w:rsidRPr="00215F96">
              <w:t>)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No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Performance criterion for comparison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90</w:t>
            </w:r>
            <w:r w:rsidRPr="00215F96">
              <w:rPr>
                <w:vertAlign w:val="superscript"/>
                <w:lang w:eastAsia="ja-JP"/>
              </w:rPr>
              <w:t>th</w:t>
            </w:r>
            <w:r w:rsidRPr="00215F96">
              <w:rPr>
                <w:lang w:eastAsia="ja-JP"/>
              </w:rPr>
              <w:t xml:space="preserve"> percentile acquisition time for “correct” cell detection of both P</w:t>
            </w:r>
            <w:r>
              <w:rPr>
                <w:rFonts w:hint="eastAsia"/>
                <w:lang w:eastAsia="zh-CN"/>
              </w:rPr>
              <w:t>SS</w:t>
            </w:r>
            <w:r w:rsidRPr="00215F96">
              <w:rPr>
                <w:lang w:eastAsia="ja-JP"/>
              </w:rPr>
              <w:t xml:space="preserve"> and S</w:t>
            </w:r>
            <w:r>
              <w:rPr>
                <w:rFonts w:hint="eastAsia"/>
                <w:lang w:eastAsia="zh-CN"/>
              </w:rPr>
              <w:t>SS</w:t>
            </w:r>
            <w:r w:rsidRPr="00215F96">
              <w:rPr>
                <w:lang w:eastAsia="ja-JP"/>
              </w:rPr>
              <w:t xml:space="preserve"> sequence id.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CP length detection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Both short or long CP may be present, hence UE needs to detect CP length</w:t>
            </w:r>
          </w:p>
        </w:tc>
      </w:tr>
      <w:tr w:rsidR="00D846E5" w:rsidRPr="00215F96" w:rsidTr="00A15022">
        <w:tc>
          <w:tcPr>
            <w:tcW w:w="4878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>
              <w:lastRenderedPageBreak/>
              <w:t>UE r</w:t>
            </w:r>
            <w:r w:rsidRPr="00215F96">
              <w:t>eceive antennas</w:t>
            </w:r>
          </w:p>
        </w:tc>
        <w:tc>
          <w:tcPr>
            <w:tcW w:w="5203" w:type="dxa"/>
          </w:tcPr>
          <w:p w:rsidR="00D846E5" w:rsidRPr="00215F96" w:rsidRDefault="00D846E5" w:rsidP="00A15022">
            <w:pPr>
              <w:jc w:val="center"/>
              <w:rPr>
                <w:lang w:eastAsia="ja-JP"/>
              </w:rPr>
            </w:pPr>
            <w:r w:rsidRPr="00215F96">
              <w:t xml:space="preserve">2  </w:t>
            </w:r>
            <w:r w:rsidRPr="00215F96">
              <w:rPr>
                <w:rFonts w:hint="eastAsia"/>
                <w:lang w:eastAsia="ja-JP"/>
              </w:rPr>
              <w:t>(uncorrelated)</w:t>
            </w:r>
          </w:p>
        </w:tc>
      </w:tr>
    </w:tbl>
    <w:p w:rsidR="00D846E5" w:rsidRDefault="00D846E5" w:rsidP="00D846E5">
      <w:pPr>
        <w:jc w:val="center"/>
        <w:rPr>
          <w:sz w:val="24"/>
          <w:szCs w:val="24"/>
          <w:lang w:eastAsia="ja-JP"/>
        </w:rPr>
      </w:pPr>
    </w:p>
    <w:p w:rsidR="00D846E5" w:rsidRPr="00794734" w:rsidRDefault="00D846E5" w:rsidP="00D846E5">
      <w:pPr>
        <w:pStyle w:val="aa"/>
        <w:jc w:val="center"/>
        <w:rPr>
          <w:rFonts w:hint="eastAsia"/>
          <w:szCs w:val="24"/>
          <w:lang w:val="en-US" w:eastAsia="zh-CN"/>
        </w:rPr>
      </w:pPr>
      <w:r w:rsidRPr="00794734">
        <w:rPr>
          <w:lang w:val="en-US"/>
        </w:rPr>
        <w:t xml:space="preserve">Table </w:t>
      </w:r>
      <w:r>
        <w:fldChar w:fldCharType="begin"/>
      </w:r>
      <w:r w:rsidRPr="00794734">
        <w:rPr>
          <w:lang w:val="en-US"/>
        </w:rPr>
        <w:instrText xml:space="preserve"> SEQ Table \* ARABIC </w:instrText>
      </w:r>
      <w:r>
        <w:fldChar w:fldCharType="separate"/>
      </w:r>
      <w:r w:rsidRPr="00794734">
        <w:rPr>
          <w:noProof/>
          <w:lang w:val="en-US"/>
        </w:rPr>
        <w:t>3</w:t>
      </w:r>
      <w:r>
        <w:fldChar w:fldCharType="end"/>
      </w:r>
      <w:r w:rsidRPr="00794734">
        <w:rPr>
          <w:lang w:val="en-US"/>
        </w:rPr>
        <w:t xml:space="preserve">: </w:t>
      </w:r>
      <w:r w:rsidRPr="00794734">
        <w:rPr>
          <w:szCs w:val="24"/>
          <w:lang w:val="en-US"/>
        </w:rPr>
        <w:t>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D846E5" w:rsidRPr="00215F96" w:rsidTr="00A15022">
        <w:tc>
          <w:tcPr>
            <w:tcW w:w="723" w:type="dxa"/>
          </w:tcPr>
          <w:p w:rsidR="00D846E5" w:rsidRPr="006E7D8C" w:rsidRDefault="00D846E5" w:rsidP="00A15022">
            <w:pPr>
              <w:jc w:val="center"/>
              <w:rPr>
                <w:b/>
              </w:rPr>
            </w:pPr>
          </w:p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case #</w:t>
            </w:r>
          </w:p>
        </w:tc>
        <w:tc>
          <w:tcPr>
            <w:tcW w:w="2196" w:type="dxa"/>
            <w:gridSpan w:val="2"/>
          </w:tcPr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Cell 3</w:t>
            </w:r>
          </w:p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(Desired Cell)</w:t>
            </w:r>
          </w:p>
        </w:tc>
        <w:tc>
          <w:tcPr>
            <w:tcW w:w="2253" w:type="dxa"/>
            <w:gridSpan w:val="2"/>
          </w:tcPr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Cell 1</w:t>
            </w:r>
          </w:p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 xml:space="preserve">(Interferer 1) </w:t>
            </w:r>
          </w:p>
        </w:tc>
        <w:tc>
          <w:tcPr>
            <w:tcW w:w="2142" w:type="dxa"/>
            <w:gridSpan w:val="2"/>
          </w:tcPr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Cell 2</w:t>
            </w:r>
          </w:p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(Interferer 2)</w:t>
            </w:r>
          </w:p>
        </w:tc>
        <w:tc>
          <w:tcPr>
            <w:tcW w:w="1372" w:type="dxa"/>
          </w:tcPr>
          <w:p w:rsidR="00D846E5" w:rsidRPr="006E7D8C" w:rsidRDefault="00D846E5" w:rsidP="00A15022">
            <w:pPr>
              <w:jc w:val="center"/>
              <w:rPr>
                <w:b/>
              </w:rPr>
            </w:pPr>
            <w:r w:rsidRPr="006E7D8C">
              <w:rPr>
                <w:b/>
              </w:rPr>
              <w:t>Scenario</w:t>
            </w:r>
          </w:p>
        </w:tc>
      </w:tr>
      <w:tr w:rsidR="00D846E5" w:rsidRPr="00215F96" w:rsidTr="00A15022">
        <w:tc>
          <w:tcPr>
            <w:tcW w:w="723" w:type="dxa"/>
          </w:tcPr>
          <w:p w:rsidR="00D846E5" w:rsidRPr="00215F96" w:rsidRDefault="00D846E5" w:rsidP="00A15022">
            <w:pPr>
              <w:jc w:val="center"/>
            </w:pPr>
            <w:r w:rsidRPr="00215F96">
              <w:t xml:space="preserve"> 1</w:t>
            </w:r>
          </w:p>
        </w:tc>
        <w:tc>
          <w:tcPr>
            <w:tcW w:w="799" w:type="dxa"/>
          </w:tcPr>
          <w:p w:rsidR="00D846E5" w:rsidRPr="00215F96" w:rsidRDefault="00D846E5" w:rsidP="00A15022">
            <w:pPr>
              <w:jc w:val="center"/>
            </w:pPr>
            <w:r w:rsidRPr="00215F96">
              <w:t>psc3</w:t>
            </w:r>
          </w:p>
        </w:tc>
        <w:tc>
          <w:tcPr>
            <w:tcW w:w="1397" w:type="dxa"/>
          </w:tcPr>
          <w:p w:rsidR="00D846E5" w:rsidRPr="00215F96" w:rsidRDefault="00D846E5" w:rsidP="00A15022">
            <w:pPr>
              <w:jc w:val="center"/>
            </w:pPr>
            <w:r w:rsidRPr="00215F96">
              <w:t>ssc3a, ssc3b</w:t>
            </w:r>
          </w:p>
        </w:tc>
        <w:tc>
          <w:tcPr>
            <w:tcW w:w="777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D846E5" w:rsidRPr="00215F96" w:rsidRDefault="00D846E5" w:rsidP="00A15022">
            <w:pPr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D846E5" w:rsidRPr="00215F96" w:rsidRDefault="00D846E5" w:rsidP="00A15022">
            <w:pPr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D846E5" w:rsidRPr="00215F96" w:rsidRDefault="00D846E5" w:rsidP="00A15022">
            <w:pPr>
              <w:jc w:val="center"/>
            </w:pPr>
            <w:r w:rsidRPr="00215F96">
              <w:t>Synchronous</w:t>
            </w:r>
          </w:p>
        </w:tc>
      </w:tr>
      <w:tr w:rsidR="00D846E5" w:rsidRPr="00215F96" w:rsidTr="00A15022">
        <w:tc>
          <w:tcPr>
            <w:tcW w:w="723" w:type="dxa"/>
          </w:tcPr>
          <w:p w:rsidR="00D846E5" w:rsidRPr="00215F96" w:rsidRDefault="00D846E5" w:rsidP="00A15022">
            <w:pPr>
              <w:jc w:val="center"/>
            </w:pPr>
            <w:r w:rsidRPr="00215F96">
              <w:t>2</w:t>
            </w:r>
          </w:p>
        </w:tc>
        <w:tc>
          <w:tcPr>
            <w:tcW w:w="799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397" w:type="dxa"/>
          </w:tcPr>
          <w:p w:rsidR="00D846E5" w:rsidRPr="00215F96" w:rsidRDefault="00D846E5" w:rsidP="00A15022">
            <w:pPr>
              <w:jc w:val="center"/>
            </w:pPr>
            <w:r w:rsidRPr="00215F96">
              <w:t>ssc3a, ssc3b</w:t>
            </w:r>
          </w:p>
        </w:tc>
        <w:tc>
          <w:tcPr>
            <w:tcW w:w="777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D846E5" w:rsidRPr="00215F96" w:rsidRDefault="00D846E5" w:rsidP="00A15022">
            <w:pPr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D846E5" w:rsidRPr="00215F96" w:rsidRDefault="00D846E5" w:rsidP="00A15022">
            <w:pPr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D846E5" w:rsidRPr="00215F96" w:rsidRDefault="00D846E5" w:rsidP="00A15022">
            <w:pPr>
              <w:jc w:val="center"/>
            </w:pPr>
            <w:r w:rsidRPr="00215F96">
              <w:t>Synchronous</w:t>
            </w:r>
          </w:p>
        </w:tc>
      </w:tr>
      <w:tr w:rsidR="00D846E5" w:rsidRPr="00215F96" w:rsidTr="00A15022">
        <w:tc>
          <w:tcPr>
            <w:tcW w:w="723" w:type="dxa"/>
          </w:tcPr>
          <w:p w:rsidR="00D846E5" w:rsidRPr="00215F96" w:rsidRDefault="00D846E5" w:rsidP="00A15022">
            <w:pPr>
              <w:jc w:val="center"/>
            </w:pPr>
            <w:r w:rsidRPr="00215F96">
              <w:t>3</w:t>
            </w:r>
          </w:p>
        </w:tc>
        <w:tc>
          <w:tcPr>
            <w:tcW w:w="799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397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ssc3b</w:t>
            </w:r>
          </w:p>
        </w:tc>
        <w:tc>
          <w:tcPr>
            <w:tcW w:w="777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D846E5" w:rsidRPr="00215F96" w:rsidRDefault="00D846E5" w:rsidP="00A15022">
            <w:pPr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D846E5" w:rsidRPr="00215F96" w:rsidRDefault="00D846E5" w:rsidP="00A15022">
            <w:pPr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D846E5" w:rsidRPr="00215F96" w:rsidRDefault="00D846E5" w:rsidP="00A15022">
            <w:pPr>
              <w:jc w:val="center"/>
            </w:pPr>
            <w:r w:rsidRPr="00215F96">
              <w:t>Synchronous</w:t>
            </w:r>
          </w:p>
        </w:tc>
      </w:tr>
      <w:tr w:rsidR="00D846E5" w:rsidRPr="00215F96" w:rsidTr="00A15022">
        <w:tc>
          <w:tcPr>
            <w:tcW w:w="723" w:type="dxa"/>
          </w:tcPr>
          <w:p w:rsidR="00D846E5" w:rsidRPr="00215F96" w:rsidRDefault="00D846E5" w:rsidP="00A15022">
            <w:pPr>
              <w:jc w:val="center"/>
            </w:pPr>
            <w:r w:rsidRPr="00215F96">
              <w:t>4</w:t>
            </w:r>
          </w:p>
        </w:tc>
        <w:tc>
          <w:tcPr>
            <w:tcW w:w="799" w:type="dxa"/>
          </w:tcPr>
          <w:p w:rsidR="00D846E5" w:rsidRPr="00215F96" w:rsidRDefault="00D846E5" w:rsidP="00A15022">
            <w:pPr>
              <w:jc w:val="center"/>
            </w:pPr>
            <w:r w:rsidRPr="00215F96">
              <w:t>psc3</w:t>
            </w:r>
          </w:p>
        </w:tc>
        <w:tc>
          <w:tcPr>
            <w:tcW w:w="1397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ssc1b</w:t>
            </w:r>
          </w:p>
        </w:tc>
        <w:tc>
          <w:tcPr>
            <w:tcW w:w="777" w:type="dxa"/>
          </w:tcPr>
          <w:p w:rsidR="00D846E5" w:rsidRPr="00215F96" w:rsidRDefault="00D846E5" w:rsidP="00A15022">
            <w:pPr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D846E5" w:rsidRPr="00215F96" w:rsidRDefault="00D846E5" w:rsidP="00A15022">
            <w:pPr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D846E5" w:rsidRPr="00215F96" w:rsidRDefault="00D846E5" w:rsidP="00A15022">
            <w:pPr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D846E5" w:rsidRPr="00215F96" w:rsidRDefault="00D846E5" w:rsidP="00A15022">
            <w:pPr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D846E5" w:rsidRPr="00215F96" w:rsidRDefault="00D846E5" w:rsidP="00A15022">
            <w:pPr>
              <w:jc w:val="center"/>
            </w:pPr>
            <w:r w:rsidRPr="00215F96">
              <w:t>Synchronous</w:t>
            </w:r>
          </w:p>
        </w:tc>
      </w:tr>
    </w:tbl>
    <w:p w:rsidR="00D846E5" w:rsidRDefault="00D846E5" w:rsidP="00D846E5"/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jc w:val="center"/>
        <w:rPr>
          <w:lang w:val="en-US"/>
        </w:rPr>
      </w:pPr>
    </w:p>
    <w:p w:rsidR="00D846E5" w:rsidRDefault="00D846E5" w:rsidP="00D846E5">
      <w:pPr>
        <w:pStyle w:val="aa"/>
        <w:spacing w:after="60"/>
        <w:jc w:val="center"/>
        <w:rPr>
          <w:lang w:val="en-US"/>
        </w:rPr>
      </w:pPr>
      <w:r w:rsidRPr="00794734">
        <w:rPr>
          <w:lang w:val="en-US"/>
        </w:rPr>
        <w:t xml:space="preserve">Table </w:t>
      </w:r>
      <w:r>
        <w:fldChar w:fldCharType="begin"/>
      </w:r>
      <w:r w:rsidRPr="00794734">
        <w:rPr>
          <w:lang w:val="en-US"/>
        </w:rPr>
        <w:instrText xml:space="preserve"> SEQ Table \* ARABIC </w:instrText>
      </w:r>
      <w:r>
        <w:fldChar w:fldCharType="separate"/>
      </w:r>
      <w:r w:rsidRPr="00794734">
        <w:rPr>
          <w:noProof/>
          <w:lang w:val="en-US"/>
        </w:rPr>
        <w:t>4</w:t>
      </w:r>
      <w:r>
        <w:fldChar w:fldCharType="end"/>
      </w:r>
      <w:r w:rsidRPr="00794734">
        <w:rPr>
          <w:lang w:val="en-US"/>
        </w:rPr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3"/>
      </w:tblGrid>
      <w:tr w:rsidR="00D846E5" w:rsidRPr="00215F96" w:rsidTr="00A15022">
        <w:trPr>
          <w:trHeight w:val="63"/>
          <w:jc w:val="center"/>
        </w:trPr>
        <w:tc>
          <w:tcPr>
            <w:tcW w:w="852" w:type="dxa"/>
          </w:tcPr>
          <w:p w:rsidR="00D846E5" w:rsidRPr="006E7D8C" w:rsidRDefault="00D846E5" w:rsidP="00A15022">
            <w:pPr>
              <w:jc w:val="center"/>
              <w:rPr>
                <w:rFonts w:hint="eastAsia"/>
                <w:b/>
              </w:rPr>
            </w:pPr>
            <w:r w:rsidRPr="006E7D8C">
              <w:rPr>
                <w:rFonts w:hint="eastAsia"/>
                <w:b/>
              </w:rPr>
              <w:t>Label</w:t>
            </w:r>
          </w:p>
        </w:tc>
        <w:tc>
          <w:tcPr>
            <w:tcW w:w="1313" w:type="dxa"/>
          </w:tcPr>
          <w:p w:rsidR="00D846E5" w:rsidRPr="006E7D8C" w:rsidRDefault="00D846E5" w:rsidP="00A15022">
            <w:pPr>
              <w:jc w:val="center"/>
              <w:rPr>
                <w:rFonts w:hint="eastAsia"/>
                <w:b/>
              </w:rPr>
            </w:pPr>
            <w:r w:rsidRPr="006E7D8C">
              <w:rPr>
                <w:rFonts w:hint="eastAsia"/>
                <w:b/>
              </w:rPr>
              <w:t>Code index</w:t>
            </w:r>
          </w:p>
        </w:tc>
      </w:tr>
      <w:tr w:rsidR="00D846E5" w:rsidRPr="00215F96" w:rsidTr="00A15022">
        <w:trPr>
          <w:jc w:val="center"/>
        </w:trPr>
        <w:tc>
          <w:tcPr>
            <w:tcW w:w="852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t>psc1</w:t>
            </w:r>
          </w:p>
        </w:tc>
        <w:tc>
          <w:tcPr>
            <w:tcW w:w="1313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29</w:t>
            </w:r>
          </w:p>
        </w:tc>
      </w:tr>
      <w:tr w:rsidR="00D846E5" w:rsidRPr="00215F96" w:rsidTr="00A15022">
        <w:trPr>
          <w:jc w:val="center"/>
        </w:trPr>
        <w:tc>
          <w:tcPr>
            <w:tcW w:w="852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t>psc</w:t>
            </w:r>
            <w:r w:rsidRPr="00215F96">
              <w:rPr>
                <w:rFonts w:hint="eastAsia"/>
              </w:rPr>
              <w:t>2</w:t>
            </w:r>
          </w:p>
        </w:tc>
        <w:tc>
          <w:tcPr>
            <w:tcW w:w="1313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25</w:t>
            </w:r>
          </w:p>
        </w:tc>
      </w:tr>
      <w:tr w:rsidR="00D846E5" w:rsidRPr="00215F96" w:rsidTr="00A15022">
        <w:trPr>
          <w:jc w:val="center"/>
        </w:trPr>
        <w:tc>
          <w:tcPr>
            <w:tcW w:w="852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t>psc</w:t>
            </w:r>
            <w:r w:rsidRPr="00215F96">
              <w:rPr>
                <w:rFonts w:hint="eastAsia"/>
              </w:rPr>
              <w:t>3</w:t>
            </w:r>
          </w:p>
        </w:tc>
        <w:tc>
          <w:tcPr>
            <w:tcW w:w="1313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34</w:t>
            </w:r>
          </w:p>
        </w:tc>
      </w:tr>
    </w:tbl>
    <w:p w:rsidR="00D846E5" w:rsidRPr="00215F96" w:rsidRDefault="00D846E5" w:rsidP="00D846E5">
      <w:pPr>
        <w:rPr>
          <w:rFonts w:hint="eastAsia"/>
          <w:lang w:eastAsia="zh-CN"/>
        </w:rPr>
      </w:pPr>
    </w:p>
    <w:tbl>
      <w:tblPr>
        <w:tblW w:w="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338"/>
        <w:gridCol w:w="1984"/>
      </w:tblGrid>
      <w:tr w:rsidR="00D846E5" w:rsidRPr="00215F96" w:rsidTr="00A15022">
        <w:trPr>
          <w:trHeight w:val="63"/>
          <w:jc w:val="center"/>
        </w:trPr>
        <w:tc>
          <w:tcPr>
            <w:tcW w:w="1366" w:type="dxa"/>
          </w:tcPr>
          <w:p w:rsidR="00D846E5" w:rsidRPr="006E7D8C" w:rsidRDefault="00D846E5" w:rsidP="00A15022">
            <w:pPr>
              <w:jc w:val="center"/>
              <w:rPr>
                <w:rFonts w:hint="eastAsia"/>
                <w:b/>
              </w:rPr>
            </w:pPr>
            <w:r w:rsidRPr="006E7D8C">
              <w:rPr>
                <w:rFonts w:hint="eastAsia"/>
                <w:b/>
              </w:rPr>
              <w:t>Label</w:t>
            </w:r>
          </w:p>
        </w:tc>
        <w:tc>
          <w:tcPr>
            <w:tcW w:w="1338" w:type="dxa"/>
          </w:tcPr>
          <w:p w:rsidR="00D846E5" w:rsidRPr="006E7D8C" w:rsidRDefault="00D846E5" w:rsidP="00A15022">
            <w:pPr>
              <w:jc w:val="center"/>
              <w:rPr>
                <w:rFonts w:hint="eastAsia"/>
                <w:b/>
              </w:rPr>
            </w:pPr>
            <w:r w:rsidRPr="006E7D8C">
              <w:rPr>
                <w:rFonts w:hint="eastAsia"/>
                <w:b/>
              </w:rPr>
              <w:t>Code index</w:t>
            </w:r>
          </w:p>
        </w:tc>
        <w:tc>
          <w:tcPr>
            <w:tcW w:w="1984" w:type="dxa"/>
          </w:tcPr>
          <w:p w:rsidR="00D846E5" w:rsidRPr="006E7D8C" w:rsidRDefault="00D846E5" w:rsidP="00A15022">
            <w:pPr>
              <w:jc w:val="center"/>
              <w:rPr>
                <w:rFonts w:hint="eastAsia"/>
                <w:b/>
              </w:rPr>
            </w:pPr>
            <w:r w:rsidRPr="006E7D8C">
              <w:rPr>
                <w:b/>
              </w:rPr>
              <w:t>C</w:t>
            </w:r>
            <w:r w:rsidRPr="006E7D8C">
              <w:rPr>
                <w:rFonts w:hint="eastAsia"/>
                <w:b/>
              </w:rPr>
              <w:t xml:space="preserve">ell group index </w:t>
            </w:r>
          </w:p>
        </w:tc>
      </w:tr>
      <w:tr w:rsidR="00D846E5" w:rsidRPr="00215F96" w:rsidTr="00A15022">
        <w:trPr>
          <w:jc w:val="center"/>
        </w:trPr>
        <w:tc>
          <w:tcPr>
            <w:tcW w:w="1366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(s</w:t>
            </w:r>
            <w:r w:rsidRPr="00215F96">
              <w:t>sc1</w:t>
            </w:r>
            <w:r w:rsidRPr="00215F96">
              <w:rPr>
                <w:rFonts w:hint="eastAsia"/>
              </w:rPr>
              <w:t>a, s</w:t>
            </w:r>
            <w:r w:rsidRPr="00215F96">
              <w:t>sc1</w:t>
            </w:r>
            <w:r w:rsidRPr="00215F96">
              <w:rPr>
                <w:rFonts w:hint="eastAsia"/>
              </w:rPr>
              <w:t>b)</w:t>
            </w:r>
          </w:p>
        </w:tc>
        <w:tc>
          <w:tcPr>
            <w:tcW w:w="1338" w:type="dxa"/>
          </w:tcPr>
          <w:p w:rsidR="00D846E5" w:rsidRPr="00215F96" w:rsidRDefault="00D846E5" w:rsidP="00A15022">
            <w:pPr>
              <w:jc w:val="center"/>
            </w:pPr>
            <w:r w:rsidRPr="00215F96">
              <w:t>(6, 8)</w:t>
            </w:r>
          </w:p>
        </w:tc>
        <w:tc>
          <w:tcPr>
            <w:tcW w:w="1984" w:type="dxa"/>
          </w:tcPr>
          <w:p w:rsidR="00D846E5" w:rsidRPr="00215F96" w:rsidRDefault="00D846E5" w:rsidP="00A15022">
            <w:pPr>
              <w:jc w:val="center"/>
            </w:pPr>
            <w:r w:rsidRPr="00215F96">
              <w:t>36</w:t>
            </w:r>
          </w:p>
        </w:tc>
      </w:tr>
      <w:tr w:rsidR="00D846E5" w:rsidRPr="00215F96" w:rsidTr="00A15022">
        <w:trPr>
          <w:jc w:val="center"/>
        </w:trPr>
        <w:tc>
          <w:tcPr>
            <w:tcW w:w="1366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(s</w:t>
            </w:r>
            <w:r w:rsidRPr="00215F96">
              <w:t>sc</w:t>
            </w:r>
            <w:r w:rsidRPr="00215F96">
              <w:rPr>
                <w:rFonts w:hint="eastAsia"/>
              </w:rPr>
              <w:t>2a, s</w:t>
            </w:r>
            <w:r w:rsidRPr="00215F96">
              <w:t>sc</w:t>
            </w:r>
            <w:r w:rsidRPr="00215F96">
              <w:rPr>
                <w:rFonts w:hint="eastAsia"/>
              </w:rPr>
              <w:t>2b)</w:t>
            </w:r>
          </w:p>
        </w:tc>
        <w:tc>
          <w:tcPr>
            <w:tcW w:w="1338" w:type="dxa"/>
          </w:tcPr>
          <w:p w:rsidR="00D846E5" w:rsidRPr="00215F96" w:rsidRDefault="00D846E5" w:rsidP="00A15022">
            <w:pPr>
              <w:jc w:val="center"/>
            </w:pPr>
            <w:r w:rsidRPr="00215F96">
              <w:t>(10, 12)</w:t>
            </w:r>
          </w:p>
        </w:tc>
        <w:tc>
          <w:tcPr>
            <w:tcW w:w="1984" w:type="dxa"/>
          </w:tcPr>
          <w:p w:rsidR="00D846E5" w:rsidRPr="00215F96" w:rsidRDefault="00D846E5" w:rsidP="00A15022">
            <w:pPr>
              <w:jc w:val="center"/>
            </w:pPr>
            <w:r w:rsidRPr="00215F96">
              <w:t>40</w:t>
            </w:r>
          </w:p>
        </w:tc>
      </w:tr>
      <w:tr w:rsidR="00D846E5" w:rsidRPr="00215F96" w:rsidTr="00A15022">
        <w:trPr>
          <w:jc w:val="center"/>
        </w:trPr>
        <w:tc>
          <w:tcPr>
            <w:tcW w:w="1366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(s</w:t>
            </w:r>
            <w:r w:rsidRPr="00215F96">
              <w:t>sc</w:t>
            </w:r>
            <w:r w:rsidRPr="00215F96">
              <w:rPr>
                <w:rFonts w:hint="eastAsia"/>
              </w:rPr>
              <w:t>3a, s</w:t>
            </w:r>
            <w:r w:rsidRPr="00215F96">
              <w:t>sc</w:t>
            </w:r>
            <w:r w:rsidRPr="00215F96">
              <w:rPr>
                <w:rFonts w:hint="eastAsia"/>
              </w:rPr>
              <w:t>3b)</w:t>
            </w:r>
          </w:p>
        </w:tc>
        <w:tc>
          <w:tcPr>
            <w:tcW w:w="1338" w:type="dxa"/>
          </w:tcPr>
          <w:p w:rsidR="00D846E5" w:rsidRPr="00215F96" w:rsidRDefault="00D846E5" w:rsidP="00A15022">
            <w:pPr>
              <w:jc w:val="center"/>
            </w:pPr>
            <w:r w:rsidRPr="00215F96">
              <w:t>(7, 9)</w:t>
            </w:r>
          </w:p>
        </w:tc>
        <w:tc>
          <w:tcPr>
            <w:tcW w:w="1984" w:type="dxa"/>
          </w:tcPr>
          <w:p w:rsidR="00D846E5" w:rsidRPr="00215F96" w:rsidRDefault="00D846E5" w:rsidP="00A15022">
            <w:pPr>
              <w:jc w:val="center"/>
            </w:pPr>
            <w:r w:rsidRPr="00215F96">
              <w:t>37</w:t>
            </w:r>
          </w:p>
        </w:tc>
      </w:tr>
      <w:tr w:rsidR="00D846E5" w:rsidRPr="00215F96" w:rsidTr="00A15022">
        <w:trPr>
          <w:trHeight w:val="181"/>
          <w:jc w:val="center"/>
        </w:trPr>
        <w:tc>
          <w:tcPr>
            <w:tcW w:w="1366" w:type="dxa"/>
          </w:tcPr>
          <w:p w:rsidR="00D846E5" w:rsidRPr="00215F96" w:rsidRDefault="00D846E5" w:rsidP="00A15022">
            <w:pPr>
              <w:jc w:val="center"/>
              <w:rPr>
                <w:rFonts w:hint="eastAsia"/>
              </w:rPr>
            </w:pPr>
            <w:r w:rsidRPr="00215F96">
              <w:rPr>
                <w:rFonts w:hint="eastAsia"/>
              </w:rPr>
              <w:t>(s</w:t>
            </w:r>
            <w:r w:rsidRPr="00215F96">
              <w:t>sc1</w:t>
            </w:r>
            <w:r w:rsidRPr="00215F96">
              <w:rPr>
                <w:rFonts w:hint="eastAsia"/>
              </w:rPr>
              <w:t>a, s</w:t>
            </w:r>
            <w:r w:rsidRPr="00215F96">
              <w:t>sc</w:t>
            </w:r>
            <w:r w:rsidRPr="00215F96">
              <w:rPr>
                <w:rFonts w:hint="eastAsia"/>
              </w:rPr>
              <w:t>3b)</w:t>
            </w:r>
          </w:p>
        </w:tc>
        <w:tc>
          <w:tcPr>
            <w:tcW w:w="1338" w:type="dxa"/>
          </w:tcPr>
          <w:p w:rsidR="00D846E5" w:rsidRPr="00215F96" w:rsidRDefault="00D846E5" w:rsidP="00A15022">
            <w:pPr>
              <w:jc w:val="center"/>
            </w:pPr>
            <w:r w:rsidRPr="00215F96">
              <w:t>(6, 9)</w:t>
            </w:r>
          </w:p>
        </w:tc>
        <w:tc>
          <w:tcPr>
            <w:tcW w:w="1984" w:type="dxa"/>
          </w:tcPr>
          <w:p w:rsidR="00D846E5" w:rsidRPr="00215F96" w:rsidRDefault="00D846E5" w:rsidP="00A15022">
            <w:pPr>
              <w:jc w:val="center"/>
            </w:pPr>
            <w:r w:rsidRPr="00215F96">
              <w:t>65</w:t>
            </w:r>
          </w:p>
        </w:tc>
      </w:tr>
    </w:tbl>
    <w:p w:rsidR="00AB5B04" w:rsidRPr="00AB5B04" w:rsidRDefault="00AB5B04" w:rsidP="00AB5B04">
      <w:pPr>
        <w:pStyle w:val="2"/>
        <w:keepLines/>
        <w:tabs>
          <w:tab w:val="clear" w:pos="576"/>
          <w:tab w:val="num" w:pos="0"/>
        </w:tabs>
        <w:spacing w:before="160"/>
        <w:ind w:left="0" w:right="0" w:firstLine="0"/>
        <w:rPr>
          <w:rFonts w:eastAsia="Arial Unicode MS" w:cs="Arial"/>
          <w:sz w:val="20"/>
          <w:lang w:val="en-US" w:eastAsia="ko-KR"/>
        </w:rPr>
      </w:pPr>
      <w:r w:rsidRPr="00AB5B04">
        <w:rPr>
          <w:rFonts w:eastAsia="Arial Unicode MS" w:cs="Arial"/>
          <w:sz w:val="20"/>
          <w:lang w:val="en-US" w:eastAsia="ko-KR"/>
        </w:rPr>
        <w:t>Performance Metrics</w:t>
      </w:r>
    </w:p>
    <w:p w:rsidR="00D846E5" w:rsidRPr="00D846E5" w:rsidRDefault="00D846E5" w:rsidP="00980BD2">
      <w:pPr>
        <w:pStyle w:val="a0"/>
        <w:numPr>
          <w:ilvl w:val="0"/>
          <w:numId w:val="8"/>
        </w:numPr>
        <w:spacing w:before="120"/>
        <w:ind w:right="340"/>
        <w:jc w:val="both"/>
        <w:rPr>
          <w:sz w:val="22"/>
          <w:szCs w:val="22"/>
          <w:lang w:val="en-US"/>
        </w:rPr>
        <w:pPrChange w:id="7" w:author="yoonoh.yang" w:date="2015-11-07T06:21:00Z">
          <w:pPr>
            <w:pStyle w:val="a0"/>
            <w:numPr>
              <w:numId w:val="53"/>
            </w:numPr>
            <w:tabs>
              <w:tab w:val="num" w:pos="360"/>
            </w:tabs>
            <w:spacing w:before="120"/>
            <w:ind w:right="340"/>
            <w:jc w:val="both"/>
          </w:pPr>
        </w:pPrChange>
      </w:pPr>
      <w:r>
        <w:rPr>
          <w:rFonts w:hint="eastAsia"/>
          <w:sz w:val="22"/>
          <w:szCs w:val="22"/>
          <w:lang w:eastAsia="ko-KR"/>
        </w:rPr>
        <w:t>C</w:t>
      </w:r>
      <w:r w:rsidRPr="001D7CC3">
        <w:rPr>
          <w:sz w:val="22"/>
          <w:szCs w:val="22"/>
        </w:rPr>
        <w:t>ell ide</w:t>
      </w:r>
      <w:r>
        <w:rPr>
          <w:sz w:val="22"/>
          <w:szCs w:val="22"/>
        </w:rPr>
        <w:t>ntification delay (</w:t>
      </w:r>
      <w:proofErr w:type="spellStart"/>
      <w:r>
        <w:rPr>
          <w:sz w:val="22"/>
          <w:szCs w:val="22"/>
        </w:rPr>
        <w:t>T_identify</w:t>
      </w:r>
      <w:proofErr w:type="spellEnd"/>
      <w:r>
        <w:rPr>
          <w:sz w:val="22"/>
          <w:szCs w:val="22"/>
        </w:rPr>
        <w:t>)</w:t>
      </w:r>
    </w:p>
    <w:p w:rsidR="00D846E5" w:rsidRPr="001D7CC3" w:rsidRDefault="00D846E5" w:rsidP="00980BD2">
      <w:pPr>
        <w:pStyle w:val="a0"/>
        <w:numPr>
          <w:ilvl w:val="1"/>
          <w:numId w:val="8"/>
        </w:numPr>
        <w:spacing w:before="120"/>
        <w:ind w:right="340"/>
        <w:jc w:val="both"/>
        <w:rPr>
          <w:sz w:val="22"/>
          <w:szCs w:val="22"/>
          <w:lang w:val="en-US"/>
        </w:rPr>
        <w:pPrChange w:id="8" w:author="yoonoh.yang" w:date="2015-11-07T06:21:00Z">
          <w:pPr>
            <w:pStyle w:val="a0"/>
            <w:numPr>
              <w:ilvl w:val="1"/>
              <w:numId w:val="53"/>
            </w:numPr>
            <w:tabs>
              <w:tab w:val="num" w:pos="360"/>
            </w:tabs>
            <w:spacing w:before="120"/>
            <w:ind w:right="340"/>
            <w:jc w:val="both"/>
          </w:pPr>
        </w:pPrChange>
      </w:pPr>
      <w:r w:rsidRPr="001D7CC3">
        <w:rPr>
          <w:sz w:val="22"/>
          <w:szCs w:val="22"/>
        </w:rPr>
        <w:t xml:space="preserve">The cell identification delay is the time </w:t>
      </w:r>
      <w:r w:rsidRPr="001D7CC3">
        <w:rPr>
          <w:sz w:val="22"/>
          <w:szCs w:val="22"/>
          <w:lang w:val="en-US"/>
        </w:rPr>
        <w:t xml:space="preserve">required by the UE to fully identify the cell (Cell 3 in this case) by detecting PSS/SSS sequences, excluding the L1 RSRP measurement period. </w:t>
      </w:r>
    </w:p>
    <w:p w:rsidR="00D846E5" w:rsidRPr="00D846E5" w:rsidRDefault="00D846E5" w:rsidP="00980BD2">
      <w:pPr>
        <w:pStyle w:val="a0"/>
        <w:numPr>
          <w:ilvl w:val="0"/>
          <w:numId w:val="8"/>
        </w:numPr>
        <w:spacing w:before="120"/>
        <w:ind w:right="340"/>
        <w:jc w:val="both"/>
        <w:rPr>
          <w:sz w:val="22"/>
          <w:szCs w:val="22"/>
          <w:lang w:eastAsia="ko-KR"/>
        </w:rPr>
        <w:pPrChange w:id="9" w:author="yoonoh.yang" w:date="2015-11-07T06:21:00Z">
          <w:pPr>
            <w:pStyle w:val="a0"/>
            <w:numPr>
              <w:numId w:val="53"/>
            </w:numPr>
            <w:tabs>
              <w:tab w:val="num" w:pos="360"/>
            </w:tabs>
            <w:spacing w:before="120"/>
            <w:ind w:right="340"/>
            <w:jc w:val="both"/>
          </w:pPr>
        </w:pPrChange>
      </w:pPr>
      <w:r w:rsidRPr="00D846E5">
        <w:rPr>
          <w:sz w:val="22"/>
          <w:szCs w:val="22"/>
          <w:lang w:eastAsia="ko-KR"/>
        </w:rPr>
        <w:t xml:space="preserve">Cell identification probability for a given number of 1 </w:t>
      </w:r>
      <w:proofErr w:type="gramStart"/>
      <w:r w:rsidRPr="00D846E5">
        <w:rPr>
          <w:sz w:val="22"/>
          <w:szCs w:val="22"/>
          <w:lang w:eastAsia="ko-KR"/>
        </w:rPr>
        <w:t>ms</w:t>
      </w:r>
      <w:proofErr w:type="gramEnd"/>
      <w:r w:rsidRPr="00D846E5">
        <w:rPr>
          <w:sz w:val="22"/>
          <w:szCs w:val="22"/>
          <w:lang w:eastAsia="ko-KR"/>
        </w:rPr>
        <w:t xml:space="preserve"> DRS occasions.</w:t>
      </w:r>
    </w:p>
    <w:p w:rsidR="00AB5B04" w:rsidRDefault="00AB5B04" w:rsidP="00AB5B04">
      <w:pPr>
        <w:pStyle w:val="1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Simulation results</w:t>
      </w:r>
    </w:p>
    <w:p w:rsidR="00A15022" w:rsidRDefault="00AB5B04" w:rsidP="00B65A18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Table </w:t>
      </w:r>
      <w:r w:rsidR="00D846E5">
        <w:rPr>
          <w:rFonts w:hint="eastAsia"/>
          <w:lang w:val="en-US" w:eastAsia="ko-KR"/>
        </w:rPr>
        <w:t>5</w:t>
      </w:r>
      <w:r w:rsidR="00A75B23">
        <w:rPr>
          <w:rFonts w:hint="eastAsia"/>
          <w:lang w:val="en-US" w:eastAsia="ko-KR"/>
        </w:rPr>
        <w:t xml:space="preserve"> </w:t>
      </w:r>
      <w:proofErr w:type="gramStart"/>
      <w:r>
        <w:rPr>
          <w:rFonts w:hint="eastAsia"/>
          <w:lang w:val="en-US" w:eastAsia="ko-KR"/>
        </w:rPr>
        <w:t>show</w:t>
      </w:r>
      <w:r w:rsidR="006C63E3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B80554">
        <w:rPr>
          <w:rFonts w:hint="eastAsia"/>
          <w:lang w:val="en-US" w:eastAsia="ko-KR"/>
        </w:rPr>
        <w:t xml:space="preserve"> </w:t>
      </w:r>
      <w:r w:rsidR="00A47123">
        <w:rPr>
          <w:rFonts w:hint="eastAsia"/>
          <w:lang w:val="en-US" w:eastAsia="ko-KR"/>
        </w:rPr>
        <w:t>the</w:t>
      </w:r>
      <w:proofErr w:type="gramEnd"/>
      <w:r w:rsidR="00A47123">
        <w:rPr>
          <w:rFonts w:hint="eastAsia"/>
          <w:lang w:val="en-US" w:eastAsia="ko-KR"/>
        </w:rPr>
        <w:t xml:space="preserve"> number of shot and the </w:t>
      </w:r>
      <w:r w:rsidR="00B80554">
        <w:rPr>
          <w:rFonts w:hint="eastAsia"/>
          <w:lang w:val="en-US" w:eastAsia="ko-KR"/>
        </w:rPr>
        <w:t>probability of detection</w:t>
      </w:r>
      <w:r w:rsidR="00A47123">
        <w:rPr>
          <w:rFonts w:hint="eastAsia"/>
          <w:lang w:val="en-US" w:eastAsia="ko-KR"/>
        </w:rPr>
        <w:t xml:space="preserve"> corresponding to the number of shot</w:t>
      </w:r>
      <w:r w:rsidR="00B80554">
        <w:rPr>
          <w:rFonts w:hint="eastAsia"/>
          <w:lang w:val="en-US" w:eastAsia="ko-KR"/>
        </w:rPr>
        <w:t xml:space="preserve"> </w:t>
      </w:r>
      <w:r w:rsidR="00C02B2B">
        <w:rPr>
          <w:rFonts w:hint="eastAsia"/>
          <w:lang w:val="en-US" w:eastAsia="ko-KR"/>
        </w:rPr>
        <w:t xml:space="preserve"> </w:t>
      </w:r>
      <w:r w:rsidR="00B65A18">
        <w:rPr>
          <w:rFonts w:hint="eastAsia"/>
          <w:lang w:val="en-US" w:eastAsia="ko-KR"/>
        </w:rPr>
        <w:t>.</w:t>
      </w:r>
      <w:r w:rsidR="004F7F57">
        <w:rPr>
          <w:rFonts w:hint="eastAsia"/>
          <w:lang w:val="en-US" w:eastAsia="ko-KR"/>
        </w:rPr>
        <w:t xml:space="preserve"> In the table, it is </w:t>
      </w:r>
      <w:r w:rsidR="004F7F57">
        <w:rPr>
          <w:lang w:val="en-US" w:eastAsia="ko-KR"/>
        </w:rPr>
        <w:t>highlighted</w:t>
      </w:r>
      <w:r w:rsidR="004F7F57">
        <w:rPr>
          <w:rFonts w:hint="eastAsia"/>
          <w:lang w:val="en-US" w:eastAsia="ko-KR"/>
        </w:rPr>
        <w:t xml:space="preserve"> with green color </w:t>
      </w:r>
      <w:r w:rsidR="00A47123">
        <w:rPr>
          <w:rFonts w:hint="eastAsia"/>
          <w:lang w:val="en-US" w:eastAsia="ko-KR"/>
        </w:rPr>
        <w:t>for</w:t>
      </w:r>
      <w:r w:rsidR="004F7F57">
        <w:rPr>
          <w:rFonts w:hint="eastAsia"/>
          <w:lang w:val="en-US" w:eastAsia="ko-KR"/>
        </w:rPr>
        <w:t xml:space="preserve"> above 90% detection probability.</w:t>
      </w:r>
    </w:p>
    <w:p w:rsidR="00A15022" w:rsidRDefault="00A15022" w:rsidP="00B65A18">
      <w:pPr>
        <w:pStyle w:val="a0"/>
        <w:rPr>
          <w:lang w:val="en-US" w:eastAsia="ko-KR"/>
        </w:rPr>
      </w:pPr>
    </w:p>
    <w:p w:rsidR="00A15022" w:rsidRDefault="00A15022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A15022" w:rsidRDefault="00A15022" w:rsidP="00B65A18">
      <w:pPr>
        <w:pStyle w:val="a0"/>
        <w:rPr>
          <w:lang w:val="en-US" w:eastAsia="ko-KR"/>
        </w:rPr>
        <w:sectPr w:rsidR="00A15022">
          <w:pgSz w:w="11907" w:h="16840" w:code="9"/>
          <w:pgMar w:top="1134" w:right="1021" w:bottom="1287" w:left="1021" w:header="720" w:footer="578" w:gutter="0"/>
          <w:cols w:space="720"/>
          <w:titlePg/>
        </w:sectPr>
      </w:pPr>
    </w:p>
    <w:p w:rsidR="001D73CD" w:rsidRDefault="001D73CD" w:rsidP="001D73CD">
      <w:pPr>
        <w:pStyle w:val="aa"/>
        <w:spacing w:after="60"/>
        <w:rPr>
          <w:lang w:val="en-US"/>
        </w:rPr>
      </w:pPr>
      <w:r w:rsidRPr="00794734">
        <w:rPr>
          <w:lang w:val="en-US"/>
        </w:rPr>
        <w:lastRenderedPageBreak/>
        <w:t xml:space="preserve">Table </w:t>
      </w:r>
      <w:r>
        <w:rPr>
          <w:rFonts w:hint="eastAsia"/>
          <w:lang w:eastAsia="ko-KR"/>
        </w:rPr>
        <w:t>5</w:t>
      </w:r>
      <w:r w:rsidRPr="00794734">
        <w:rPr>
          <w:lang w:val="en-US"/>
        </w:rPr>
        <w:t xml:space="preserve">: </w:t>
      </w:r>
      <w:r>
        <w:rPr>
          <w:rFonts w:hint="eastAsia"/>
          <w:lang w:val="en-US" w:eastAsia="ko-KR"/>
        </w:rPr>
        <w:t>Probability of detection</w:t>
      </w:r>
      <w:r>
        <w:rPr>
          <w:rFonts w:hint="eastAsia"/>
          <w:lang w:val="en-US" w:eastAsia="ko-KR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501"/>
        <w:gridCol w:w="1027"/>
        <w:gridCol w:w="591"/>
        <w:gridCol w:w="591"/>
        <w:gridCol w:w="604"/>
        <w:gridCol w:w="591"/>
        <w:gridCol w:w="591"/>
        <w:gridCol w:w="591"/>
        <w:gridCol w:w="591"/>
        <w:gridCol w:w="602"/>
        <w:gridCol w:w="591"/>
        <w:gridCol w:w="591"/>
        <w:gridCol w:w="597"/>
        <w:gridCol w:w="591"/>
        <w:gridCol w:w="598"/>
        <w:gridCol w:w="591"/>
        <w:gridCol w:w="591"/>
        <w:gridCol w:w="603"/>
        <w:gridCol w:w="591"/>
        <w:gridCol w:w="591"/>
        <w:tblGridChange w:id="10">
          <w:tblGrid>
            <w:gridCol w:w="501"/>
            <w:gridCol w:w="1027"/>
            <w:gridCol w:w="591"/>
            <w:gridCol w:w="591"/>
            <w:gridCol w:w="604"/>
            <w:gridCol w:w="591"/>
            <w:gridCol w:w="591"/>
            <w:gridCol w:w="591"/>
            <w:gridCol w:w="591"/>
            <w:gridCol w:w="602"/>
            <w:gridCol w:w="591"/>
            <w:gridCol w:w="591"/>
            <w:gridCol w:w="597"/>
            <w:gridCol w:w="591"/>
            <w:gridCol w:w="598"/>
            <w:gridCol w:w="591"/>
            <w:gridCol w:w="591"/>
            <w:gridCol w:w="603"/>
            <w:gridCol w:w="591"/>
            <w:gridCol w:w="591"/>
          </w:tblGrid>
        </w:tblGridChange>
      </w:tblGrid>
      <w:tr w:rsidR="001D73CD" w:rsidTr="003E3754">
        <w:tc>
          <w:tcPr>
            <w:tcW w:w="1528" w:type="dxa"/>
            <w:gridSpan w:val="2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proofErr w:type="spellStart"/>
            <w:r w:rsidRPr="006C63E3">
              <w:rPr>
                <w:rFonts w:hint="eastAsia"/>
                <w:lang w:eastAsia="ko-KR"/>
              </w:rPr>
              <w:t>case,#of</w:t>
            </w:r>
            <w:proofErr w:type="spellEnd"/>
            <w:r w:rsidRPr="006C63E3">
              <w:rPr>
                <w:rFonts w:hint="eastAsia"/>
                <w:lang w:eastAsia="ko-KR"/>
              </w:rPr>
              <w:t xml:space="preserve"> shot</w:t>
            </w:r>
          </w:p>
        </w:tc>
        <w:tc>
          <w:tcPr>
            <w:tcW w:w="10687" w:type="dxa"/>
            <w:gridSpan w:val="18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Probability of detection</w:t>
            </w:r>
          </w:p>
        </w:tc>
      </w:tr>
      <w:tr w:rsidR="001D73CD" w:rsidTr="003E3754">
        <w:tc>
          <w:tcPr>
            <w:tcW w:w="501" w:type="dxa"/>
            <w:vMerge w:val="restart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proofErr w:type="spellStart"/>
            <w:r w:rsidRPr="006C63E3">
              <w:rPr>
                <w:rFonts w:hint="eastAsia"/>
                <w:lang w:eastAsia="ko-KR"/>
              </w:rPr>
              <w:t>mBW</w:t>
            </w:r>
            <w:proofErr w:type="spellEnd"/>
          </w:p>
        </w:tc>
        <w:tc>
          <w:tcPr>
            <w:tcW w:w="3559" w:type="dxa"/>
            <w:gridSpan w:val="6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AWGN</w:t>
            </w:r>
          </w:p>
        </w:tc>
        <w:tc>
          <w:tcPr>
            <w:tcW w:w="3563" w:type="dxa"/>
            <w:gridSpan w:val="6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EPA5</w:t>
            </w:r>
          </w:p>
        </w:tc>
        <w:tc>
          <w:tcPr>
            <w:tcW w:w="3565" w:type="dxa"/>
            <w:gridSpan w:val="6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ETU30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Es/</w:t>
            </w:r>
            <w:proofErr w:type="spellStart"/>
            <w:r>
              <w:rPr>
                <w:rFonts w:hint="eastAsia"/>
                <w:lang w:eastAsia="ko-KR"/>
              </w:rPr>
              <w:t>Iot</w:t>
            </w:r>
            <w:proofErr w:type="spellEnd"/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-6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-5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-4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-3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-1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-6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-5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-4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-3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-1</w:t>
            </w:r>
          </w:p>
        </w:tc>
        <w:tc>
          <w:tcPr>
            <w:tcW w:w="598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-6</w:t>
            </w:r>
          </w:p>
        </w:tc>
        <w:tc>
          <w:tcPr>
            <w:tcW w:w="591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-5</w:t>
            </w:r>
          </w:p>
        </w:tc>
        <w:tc>
          <w:tcPr>
            <w:tcW w:w="591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-4</w:t>
            </w:r>
          </w:p>
        </w:tc>
        <w:tc>
          <w:tcPr>
            <w:tcW w:w="603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-3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-2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-1</w:t>
            </w:r>
          </w:p>
        </w:tc>
      </w:tr>
      <w:tr w:rsidR="001D73CD" w:rsidTr="001D73CD">
        <w:tc>
          <w:tcPr>
            <w:tcW w:w="501" w:type="dxa"/>
            <w:vMerge w:val="restart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C1</w:t>
            </w: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1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8" w:type="dxa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0.93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591" w:type="dxa"/>
            <w:tcBorders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3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3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 w:val="restart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C2</w:t>
            </w: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1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602" w:type="dxa"/>
            <w:tcBorders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591" w:type="dxa"/>
            <w:tcBorders>
              <w:left w:val="nil"/>
              <w:bottom w:val="single" w:sz="4" w:space="0" w:color="auto"/>
              <w:right w:val="nil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597" w:type="dxa"/>
            <w:tcBorders>
              <w:left w:val="nil"/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8" w:type="dxa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0.94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2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3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3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 w:val="restart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C3</w:t>
            </w: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1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8" w:type="dxa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0.93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2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3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3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D73CD" w:rsidTr="001D73CD">
        <w:tc>
          <w:tcPr>
            <w:tcW w:w="501" w:type="dxa"/>
            <w:vMerge w:val="restart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C4</w:t>
            </w: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1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8" w:type="dxa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0.92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0.99 </w:t>
            </w:r>
          </w:p>
        </w:tc>
      </w:tr>
      <w:tr w:rsidR="001D73CD" w:rsidTr="001D73CD">
        <w:tc>
          <w:tcPr>
            <w:tcW w:w="501" w:type="dxa"/>
            <w:vMerge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1027" w:type="dxa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6C63E3">
              <w:rPr>
                <w:rFonts w:hint="eastAsia"/>
                <w:lang w:eastAsia="ko-KR"/>
              </w:rPr>
              <w:t>3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4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2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7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8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603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591" w:type="dxa"/>
            <w:shd w:val="clear" w:color="auto" w:fill="92D050"/>
            <w:vAlign w:val="center"/>
          </w:tcPr>
          <w:p w:rsidR="001D73CD" w:rsidRPr="006C63E3" w:rsidRDefault="001D73CD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D73CD">
              <w:rPr>
                <w:rFonts w:hint="eastAsia"/>
                <w:lang w:eastAsia="ko-KR"/>
              </w:rPr>
              <w:t xml:space="preserve">1.00 </w:t>
            </w:r>
          </w:p>
        </w:tc>
      </w:tr>
    </w:tbl>
    <w:p w:rsidR="00A15022" w:rsidRDefault="00A15022" w:rsidP="00B65A18">
      <w:pPr>
        <w:pStyle w:val="a0"/>
        <w:rPr>
          <w:rFonts w:hint="eastAsia"/>
          <w:lang w:eastAsia="ko-KR"/>
        </w:rPr>
      </w:pPr>
    </w:p>
    <w:p w:rsidR="00AD4360" w:rsidRDefault="00AD4360" w:rsidP="00B65A18">
      <w:pPr>
        <w:pStyle w:val="a0"/>
        <w:rPr>
          <w:rFonts w:hint="eastAsia"/>
          <w:lang w:eastAsia="ko-KR"/>
        </w:rPr>
      </w:pPr>
    </w:p>
    <w:p w:rsidR="00AD4360" w:rsidRPr="00AD4360" w:rsidRDefault="00AD4360" w:rsidP="00B65A18">
      <w:pPr>
        <w:pStyle w:val="a0"/>
        <w:rPr>
          <w:lang w:val="en-US" w:eastAsia="ko-KR"/>
        </w:rPr>
        <w:sectPr w:rsidR="00AD4360" w:rsidRPr="00AD4360" w:rsidSect="00A15022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A15022" w:rsidRDefault="001F6AB6" w:rsidP="00774F4E">
      <w:pPr>
        <w:pStyle w:val="a0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Based on these results, we </w:t>
      </w:r>
      <w:r w:rsidR="00A15022">
        <w:rPr>
          <w:rFonts w:hint="eastAsia"/>
          <w:lang w:eastAsia="ko-KR"/>
        </w:rPr>
        <w:t>can observe as follows.</w:t>
      </w:r>
    </w:p>
    <w:p w:rsidR="00A15022" w:rsidRPr="0023308F" w:rsidRDefault="00A15022" w:rsidP="00980BD2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1" w:author="yoonoh.yang" w:date="2015-11-07T06:21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Observation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6C63E3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 xml:space="preserve">ell identification can be </w:t>
      </w:r>
      <w:r w:rsidR="006C63E3">
        <w:rPr>
          <w:rFonts w:hint="eastAsia"/>
          <w:lang w:eastAsia="ko-KR"/>
        </w:rPr>
        <w:t>performed</w:t>
      </w:r>
      <w:r>
        <w:rPr>
          <w:rFonts w:hint="eastAsia"/>
          <w:lang w:eastAsia="ko-KR"/>
        </w:rPr>
        <w:t xml:space="preserve"> with one shot with </w:t>
      </w:r>
      <w:r w:rsidR="00DE0044">
        <w:rPr>
          <w:rFonts w:hint="eastAsia"/>
          <w:lang w:eastAsia="ko-KR"/>
        </w:rPr>
        <w:t xml:space="preserve">above 90 % detection </w:t>
      </w:r>
      <w:r>
        <w:rPr>
          <w:rFonts w:hint="eastAsia"/>
          <w:lang w:eastAsia="ko-KR"/>
        </w:rPr>
        <w:t>probability</w:t>
      </w:r>
      <w:r w:rsidR="00DE0044">
        <w:rPr>
          <w:rFonts w:hint="eastAsia"/>
          <w:lang w:eastAsia="ko-KR"/>
        </w:rPr>
        <w:t xml:space="preserve"> at SINR of -1dB</w:t>
      </w:r>
      <w:r w:rsidR="00900B83">
        <w:rPr>
          <w:rFonts w:hint="eastAsia"/>
          <w:lang w:eastAsia="ko-KR"/>
        </w:rPr>
        <w:t xml:space="preserve"> for AWGN, EPA5 and ETU30.</w:t>
      </w:r>
    </w:p>
    <w:p w:rsidR="00A15022" w:rsidRDefault="00900B83" w:rsidP="00774F4E">
      <w:pPr>
        <w:pStyle w:val="a0"/>
        <w:rPr>
          <w:rFonts w:hint="eastAsia"/>
          <w:lang w:eastAsia="ko-KR"/>
        </w:rPr>
      </w:pPr>
      <w:r>
        <w:rPr>
          <w:rFonts w:hint="eastAsia"/>
          <w:lang w:eastAsia="ko-KR"/>
        </w:rPr>
        <w:t>From the observation, we propose as below</w:t>
      </w:r>
    </w:p>
    <w:p w:rsidR="00900B83" w:rsidRPr="00900B83" w:rsidRDefault="00900B83" w:rsidP="00980BD2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2" w:author="yoonoh.yang" w:date="2015-11-07T06:21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900B83">
        <w:rPr>
          <w:rFonts w:hint="eastAsia"/>
          <w:b/>
          <w:i/>
          <w:lang w:eastAsia="ko-KR"/>
        </w:rPr>
        <w:t>Proposal</w:t>
      </w:r>
      <w:r w:rsidRPr="00900B83">
        <w:rPr>
          <w:rFonts w:hint="eastAsia"/>
          <w:b/>
          <w:i/>
          <w:lang w:eastAsia="ko-KR"/>
        </w:rPr>
        <w:t xml:space="preserve">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Cell identification </w:t>
      </w:r>
      <w:r>
        <w:rPr>
          <w:rFonts w:hint="eastAsia"/>
          <w:lang w:eastAsia="ko-KR"/>
        </w:rPr>
        <w:t>delay with LAA should be specified with</w:t>
      </w:r>
      <w:r>
        <w:rPr>
          <w:rFonts w:hint="eastAsia"/>
          <w:lang w:eastAsia="ko-KR"/>
        </w:rPr>
        <w:t xml:space="preserve"> one shot</w:t>
      </w:r>
      <w:r w:rsidRPr="00900B8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at side condition of -1dB.</w:t>
      </w:r>
    </w:p>
    <w:p w:rsidR="00900B83" w:rsidRPr="00900B83" w:rsidRDefault="00900B83" w:rsidP="00980BD2">
      <w:pPr>
        <w:numPr>
          <w:ilvl w:val="0"/>
          <w:numId w:val="4"/>
        </w:numPr>
        <w:spacing w:after="120"/>
        <w:jc w:val="both"/>
        <w:rPr>
          <w:rFonts w:hint="eastAsia"/>
          <w:lang w:eastAsia="ko-KR"/>
        </w:rPr>
        <w:pPrChange w:id="13" w:author="yoonoh.yang" w:date="2015-11-07T06:21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lang w:eastAsia="ko-KR"/>
        </w:rPr>
        <w:t xml:space="preserve"> </w:t>
      </w:r>
    </w:p>
    <w:p w:rsidR="003F50F8" w:rsidRPr="00E47833" w:rsidRDefault="003F50F8" w:rsidP="006C64EB">
      <w:pPr>
        <w:pStyle w:val="1"/>
        <w:rPr>
          <w:i/>
          <w:lang w:val="en-US" w:eastAsia="ko-KR"/>
        </w:rPr>
      </w:pPr>
      <w:r w:rsidRPr="00E47833">
        <w:rPr>
          <w:rFonts w:hint="eastAsia"/>
          <w:i/>
          <w:lang w:val="en-US" w:eastAsia="ko-KR"/>
        </w:rPr>
        <w:t>Conclusion</w:t>
      </w:r>
    </w:p>
    <w:p w:rsidR="00900B83" w:rsidRDefault="003F50F8" w:rsidP="003B791E">
      <w:pPr>
        <w:rPr>
          <w:rFonts w:hint="eastAsia"/>
          <w:lang w:eastAsia="ko-KR"/>
        </w:rPr>
      </w:pPr>
      <w:r w:rsidRPr="002F0F22">
        <w:rPr>
          <w:rFonts w:hint="eastAsia"/>
          <w:lang w:eastAsia="ko-KR"/>
        </w:rPr>
        <w:t>In</w:t>
      </w:r>
      <w:r w:rsidRPr="0008595B">
        <w:rPr>
          <w:rFonts w:hint="eastAsia"/>
          <w:lang w:eastAsia="ko-KR"/>
        </w:rPr>
        <w:t xml:space="preserve"> this </w:t>
      </w:r>
      <w:r w:rsidR="00971637">
        <w:rPr>
          <w:rFonts w:hint="eastAsia"/>
          <w:lang w:eastAsia="ko-KR"/>
        </w:rPr>
        <w:t>paper</w:t>
      </w:r>
      <w:r w:rsidRPr="0008595B">
        <w:rPr>
          <w:rFonts w:hint="eastAsia"/>
          <w:lang w:eastAsia="ko-KR"/>
        </w:rPr>
        <w:t xml:space="preserve">, </w:t>
      </w:r>
      <w:r w:rsidR="00B2631A">
        <w:rPr>
          <w:rFonts w:hint="eastAsia"/>
          <w:lang w:eastAsia="ko-KR"/>
        </w:rPr>
        <w:t>we</w:t>
      </w:r>
      <w:r w:rsidR="00A57FB8">
        <w:rPr>
          <w:rFonts w:hint="eastAsia"/>
          <w:lang w:eastAsia="ko-KR"/>
        </w:rPr>
        <w:t xml:space="preserve"> pro</w:t>
      </w:r>
      <w:r w:rsidR="00B2631A">
        <w:rPr>
          <w:rFonts w:hint="eastAsia"/>
          <w:lang w:eastAsia="ko-KR"/>
        </w:rPr>
        <w:t>vide</w:t>
      </w:r>
      <w:r w:rsidR="00971637">
        <w:rPr>
          <w:rFonts w:hint="eastAsia"/>
          <w:lang w:eastAsia="ko-KR"/>
        </w:rPr>
        <w:t>d</w:t>
      </w:r>
      <w:r w:rsidR="00B2631A">
        <w:rPr>
          <w:rFonts w:hint="eastAsia"/>
          <w:lang w:eastAsia="ko-KR"/>
        </w:rPr>
        <w:t xml:space="preserve"> </w:t>
      </w:r>
      <w:r w:rsidR="00971637">
        <w:rPr>
          <w:rFonts w:hint="eastAsia"/>
          <w:lang w:eastAsia="ko-KR"/>
        </w:rPr>
        <w:t xml:space="preserve">simulation results of </w:t>
      </w:r>
      <w:r w:rsidR="00900B83">
        <w:rPr>
          <w:rFonts w:hint="eastAsia"/>
          <w:lang w:eastAsia="ko-KR"/>
        </w:rPr>
        <w:t>cell identification</w:t>
      </w:r>
      <w:r w:rsidR="009C3CC3">
        <w:rPr>
          <w:rFonts w:hint="eastAsia"/>
          <w:lang w:eastAsia="ko-KR"/>
        </w:rPr>
        <w:t xml:space="preserve"> with agreed simulation assumptions</w:t>
      </w:r>
      <w:r w:rsidR="00971637">
        <w:rPr>
          <w:rFonts w:hint="eastAsia"/>
          <w:lang w:eastAsia="ko-KR"/>
        </w:rPr>
        <w:t xml:space="preserve">. </w:t>
      </w:r>
      <w:r w:rsidR="00891CAB">
        <w:rPr>
          <w:rFonts w:hint="eastAsia"/>
          <w:lang w:eastAsia="ko-KR"/>
        </w:rPr>
        <w:t xml:space="preserve">From simulation results, we </w:t>
      </w:r>
      <w:r w:rsidR="00900B83">
        <w:rPr>
          <w:rFonts w:hint="eastAsia"/>
          <w:lang w:eastAsia="ko-KR"/>
        </w:rPr>
        <w:t>could observe as follows.</w:t>
      </w:r>
    </w:p>
    <w:p w:rsidR="00900B83" w:rsidRDefault="00900B83" w:rsidP="003B791E">
      <w:pPr>
        <w:rPr>
          <w:rFonts w:hint="eastAsia"/>
          <w:lang w:eastAsia="ko-KR"/>
        </w:rPr>
      </w:pPr>
    </w:p>
    <w:p w:rsidR="00900B83" w:rsidRPr="0023308F" w:rsidRDefault="00900B83" w:rsidP="00980BD2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4" w:author="yoonoh.yang" w:date="2015-11-07T06:21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Observation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Cell identification can be performed with one shot with above 90 % detection probability at SINR of -1dB for AWGN, EPA5 and ETU30.</w:t>
      </w:r>
    </w:p>
    <w:p w:rsidR="00900B83" w:rsidRPr="00900B83" w:rsidRDefault="00900B83" w:rsidP="003B791E">
      <w:pPr>
        <w:rPr>
          <w:rFonts w:hint="eastAsia"/>
          <w:lang w:eastAsia="ko-KR"/>
        </w:rPr>
      </w:pPr>
    </w:p>
    <w:p w:rsidR="00900B83" w:rsidRDefault="00900B83" w:rsidP="00900B83">
      <w:pPr>
        <w:pStyle w:val="a0"/>
        <w:rPr>
          <w:rFonts w:hint="eastAsia"/>
          <w:lang w:eastAsia="ko-KR"/>
        </w:rPr>
      </w:pPr>
      <w:r>
        <w:rPr>
          <w:rFonts w:hint="eastAsia"/>
          <w:lang w:eastAsia="ko-KR"/>
        </w:rPr>
        <w:t>From the observation, we propose as below</w:t>
      </w:r>
    </w:p>
    <w:p w:rsidR="00900B83" w:rsidRPr="00900B83" w:rsidRDefault="00900B83" w:rsidP="00980BD2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5" w:author="yoonoh.yang" w:date="2015-11-07T06:21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900B83">
        <w:rPr>
          <w:rFonts w:hint="eastAsia"/>
          <w:b/>
          <w:i/>
          <w:lang w:eastAsia="ko-KR"/>
        </w:rPr>
        <w:t>Proposal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Cell identification delay with LAA should be specified with one shot</w:t>
      </w:r>
      <w:r w:rsidRPr="00900B8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at side condition of -1dB.</w:t>
      </w:r>
    </w:p>
    <w:p w:rsidR="00B2631A" w:rsidRPr="00971637" w:rsidRDefault="00B2631A" w:rsidP="00705673">
      <w:pPr>
        <w:spacing w:after="120"/>
        <w:jc w:val="both"/>
        <w:rPr>
          <w:rFonts w:hint="eastAsia"/>
          <w:lang w:eastAsia="ko-KR"/>
        </w:rPr>
      </w:pPr>
    </w:p>
    <w:p w:rsidR="003F50F8" w:rsidRPr="0008595B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p w:rsidR="00B5031D" w:rsidRPr="007757CC" w:rsidRDefault="00B5031D" w:rsidP="00980BD2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kern w:val="2"/>
          <w:lang w:val="en-US" w:eastAsia="ko-KR"/>
        </w:rPr>
        <w:pPrChange w:id="16" w:author="yoonoh.yang" w:date="2015-11-07T06:21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  <w:r w:rsidRPr="007757CC">
        <w:rPr>
          <w:rFonts w:hint="eastAsia"/>
          <w:kern w:val="2"/>
          <w:lang w:val="en-US" w:eastAsia="ko-KR"/>
        </w:rPr>
        <w:t>R4-</w:t>
      </w:r>
      <w:r w:rsidR="00D846E5">
        <w:rPr>
          <w:rFonts w:hint="eastAsia"/>
          <w:kern w:val="2"/>
          <w:lang w:val="en-US" w:eastAsia="ko-KR"/>
        </w:rPr>
        <w:t>156644</w:t>
      </w:r>
      <w:r w:rsidRPr="007757CC">
        <w:rPr>
          <w:rFonts w:hint="eastAsia"/>
          <w:kern w:val="2"/>
          <w:lang w:val="en-US" w:eastAsia="ko-KR"/>
        </w:rPr>
        <w:t xml:space="preserve">, </w:t>
      </w:r>
      <w:r w:rsidRPr="007757CC">
        <w:rPr>
          <w:kern w:val="2"/>
          <w:lang w:val="en-US" w:eastAsia="ko-KR"/>
        </w:rPr>
        <w:t>“</w:t>
      </w:r>
      <w:r w:rsidR="00D846E5" w:rsidRPr="00D846E5">
        <w:rPr>
          <w:rFonts w:eastAsia="SimSun"/>
          <w:lang w:val="en-US" w:eastAsia="zh-CN"/>
        </w:rPr>
        <w:t>Simulation assumptions for cell identification with LAA</w:t>
      </w:r>
      <w:r w:rsidRPr="008E30F2">
        <w:rPr>
          <w:lang w:eastAsia="ko-KR"/>
        </w:rPr>
        <w:t>”,</w:t>
      </w:r>
      <w:r>
        <w:rPr>
          <w:rFonts w:hint="eastAsia"/>
          <w:lang w:eastAsia="ko-KR"/>
        </w:rPr>
        <w:t xml:space="preserve"> </w:t>
      </w:r>
      <w:r w:rsidR="00D846E5">
        <w:rPr>
          <w:rFonts w:hint="eastAsia"/>
          <w:lang w:eastAsia="ko-KR"/>
        </w:rPr>
        <w:t>Ericsson</w:t>
      </w:r>
    </w:p>
    <w:bookmarkEnd w:id="2"/>
    <w:bookmarkEnd w:id="3"/>
    <w:bookmarkEnd w:id="4"/>
    <w:p w:rsidR="00456AA3" w:rsidRPr="00456AA3" w:rsidRDefault="00456AA3" w:rsidP="00980BD2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lang w:eastAsia="ko-KR"/>
        </w:rPr>
        <w:pPrChange w:id="17" w:author="yoonoh.yang" w:date="2015-11-07T06:21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</w:p>
    <w:sectPr w:rsidR="00456AA3" w:rsidRPr="00456AA3" w:rsidSect="00A1502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BD2" w:rsidRDefault="00980BD2">
      <w:r>
        <w:separator/>
      </w:r>
    </w:p>
  </w:endnote>
  <w:endnote w:type="continuationSeparator" w:id="0">
    <w:p w:rsidR="00980BD2" w:rsidRDefault="0098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BD2" w:rsidRDefault="00980BD2">
      <w:r>
        <w:separator/>
      </w:r>
    </w:p>
  </w:footnote>
  <w:footnote w:type="continuationSeparator" w:id="0">
    <w:p w:rsidR="00980BD2" w:rsidRDefault="00980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F07A6"/>
    <w:multiLevelType w:val="hybridMultilevel"/>
    <w:tmpl w:val="C720D156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606835C7"/>
    <w:multiLevelType w:val="hybridMultilevel"/>
    <w:tmpl w:val="1E92429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9698AD9C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2C0A"/>
    <w:multiLevelType w:val="hybridMultilevel"/>
    <w:tmpl w:val="04A454D4"/>
    <w:lvl w:ilvl="0" w:tplc="C68EBC0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00202"/>
    <w:rsid w:val="0000133C"/>
    <w:rsid w:val="000051AC"/>
    <w:rsid w:val="00006544"/>
    <w:rsid w:val="00011776"/>
    <w:rsid w:val="00011B6C"/>
    <w:rsid w:val="00012A70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7C4"/>
    <w:rsid w:val="000272E1"/>
    <w:rsid w:val="0003022D"/>
    <w:rsid w:val="000316D2"/>
    <w:rsid w:val="0003395E"/>
    <w:rsid w:val="00035742"/>
    <w:rsid w:val="00035FFD"/>
    <w:rsid w:val="00037BA8"/>
    <w:rsid w:val="00040120"/>
    <w:rsid w:val="000417AC"/>
    <w:rsid w:val="00042CB1"/>
    <w:rsid w:val="000444ED"/>
    <w:rsid w:val="00044D9B"/>
    <w:rsid w:val="00050264"/>
    <w:rsid w:val="00051F83"/>
    <w:rsid w:val="00052122"/>
    <w:rsid w:val="00053CA7"/>
    <w:rsid w:val="00053E45"/>
    <w:rsid w:val="00056D90"/>
    <w:rsid w:val="0006072E"/>
    <w:rsid w:val="0006081C"/>
    <w:rsid w:val="00061143"/>
    <w:rsid w:val="00065751"/>
    <w:rsid w:val="00067B1B"/>
    <w:rsid w:val="00081269"/>
    <w:rsid w:val="000838A6"/>
    <w:rsid w:val="000845F6"/>
    <w:rsid w:val="000876CF"/>
    <w:rsid w:val="0009531F"/>
    <w:rsid w:val="000959AF"/>
    <w:rsid w:val="00096C13"/>
    <w:rsid w:val="000A1B05"/>
    <w:rsid w:val="000A5706"/>
    <w:rsid w:val="000A7540"/>
    <w:rsid w:val="000B024B"/>
    <w:rsid w:val="000B2656"/>
    <w:rsid w:val="000B2D68"/>
    <w:rsid w:val="000B5668"/>
    <w:rsid w:val="000B5801"/>
    <w:rsid w:val="000B6DEA"/>
    <w:rsid w:val="000C1F50"/>
    <w:rsid w:val="000C3A65"/>
    <w:rsid w:val="000C420A"/>
    <w:rsid w:val="000C64BD"/>
    <w:rsid w:val="000C6BDE"/>
    <w:rsid w:val="000D2BC1"/>
    <w:rsid w:val="000D5993"/>
    <w:rsid w:val="000E4E4B"/>
    <w:rsid w:val="000E5D87"/>
    <w:rsid w:val="000E79DE"/>
    <w:rsid w:val="000F06FC"/>
    <w:rsid w:val="000F68D0"/>
    <w:rsid w:val="000F72FE"/>
    <w:rsid w:val="000F7F74"/>
    <w:rsid w:val="0010279D"/>
    <w:rsid w:val="00103CE8"/>
    <w:rsid w:val="00103CFB"/>
    <w:rsid w:val="00107622"/>
    <w:rsid w:val="00110BBB"/>
    <w:rsid w:val="0011311D"/>
    <w:rsid w:val="00113182"/>
    <w:rsid w:val="0011403C"/>
    <w:rsid w:val="001151BF"/>
    <w:rsid w:val="001174BC"/>
    <w:rsid w:val="00121324"/>
    <w:rsid w:val="00124228"/>
    <w:rsid w:val="001260A0"/>
    <w:rsid w:val="0013002E"/>
    <w:rsid w:val="00130E73"/>
    <w:rsid w:val="00132C3C"/>
    <w:rsid w:val="00133B5A"/>
    <w:rsid w:val="001357BA"/>
    <w:rsid w:val="00135836"/>
    <w:rsid w:val="00140FC4"/>
    <w:rsid w:val="00143705"/>
    <w:rsid w:val="001578CC"/>
    <w:rsid w:val="00163259"/>
    <w:rsid w:val="001638B9"/>
    <w:rsid w:val="00164099"/>
    <w:rsid w:val="00174101"/>
    <w:rsid w:val="00174EDF"/>
    <w:rsid w:val="001752CB"/>
    <w:rsid w:val="00175FC5"/>
    <w:rsid w:val="00180798"/>
    <w:rsid w:val="001833AA"/>
    <w:rsid w:val="00186472"/>
    <w:rsid w:val="001909A3"/>
    <w:rsid w:val="001940AC"/>
    <w:rsid w:val="001942ED"/>
    <w:rsid w:val="00194F8E"/>
    <w:rsid w:val="001958F1"/>
    <w:rsid w:val="00196E2B"/>
    <w:rsid w:val="001A3740"/>
    <w:rsid w:val="001A3AC1"/>
    <w:rsid w:val="001A5586"/>
    <w:rsid w:val="001A580B"/>
    <w:rsid w:val="001B0CEB"/>
    <w:rsid w:val="001B0FAA"/>
    <w:rsid w:val="001B1423"/>
    <w:rsid w:val="001B42BE"/>
    <w:rsid w:val="001B6151"/>
    <w:rsid w:val="001B76A7"/>
    <w:rsid w:val="001B7AAA"/>
    <w:rsid w:val="001C03E1"/>
    <w:rsid w:val="001C4394"/>
    <w:rsid w:val="001D1BA7"/>
    <w:rsid w:val="001D254D"/>
    <w:rsid w:val="001D29F5"/>
    <w:rsid w:val="001D4697"/>
    <w:rsid w:val="001D6B94"/>
    <w:rsid w:val="001D73CD"/>
    <w:rsid w:val="001D7554"/>
    <w:rsid w:val="001E10D6"/>
    <w:rsid w:val="001E17CA"/>
    <w:rsid w:val="001E189E"/>
    <w:rsid w:val="001E2577"/>
    <w:rsid w:val="001E2801"/>
    <w:rsid w:val="001E4D6E"/>
    <w:rsid w:val="001E6C39"/>
    <w:rsid w:val="001E7A9E"/>
    <w:rsid w:val="001F2737"/>
    <w:rsid w:val="001F38E1"/>
    <w:rsid w:val="001F6AB6"/>
    <w:rsid w:val="00202E01"/>
    <w:rsid w:val="0020320A"/>
    <w:rsid w:val="002042CB"/>
    <w:rsid w:val="00205FFF"/>
    <w:rsid w:val="002108D5"/>
    <w:rsid w:val="0021189D"/>
    <w:rsid w:val="002141DC"/>
    <w:rsid w:val="00215F9C"/>
    <w:rsid w:val="00217F3B"/>
    <w:rsid w:val="0022040E"/>
    <w:rsid w:val="0022115A"/>
    <w:rsid w:val="00225541"/>
    <w:rsid w:val="00230761"/>
    <w:rsid w:val="002308FA"/>
    <w:rsid w:val="0023308F"/>
    <w:rsid w:val="00235375"/>
    <w:rsid w:val="00236292"/>
    <w:rsid w:val="002364CB"/>
    <w:rsid w:val="002365CF"/>
    <w:rsid w:val="00237340"/>
    <w:rsid w:val="002374EE"/>
    <w:rsid w:val="00242BBA"/>
    <w:rsid w:val="00244401"/>
    <w:rsid w:val="00246998"/>
    <w:rsid w:val="00250222"/>
    <w:rsid w:val="00251539"/>
    <w:rsid w:val="002539F7"/>
    <w:rsid w:val="00254C3E"/>
    <w:rsid w:val="00257065"/>
    <w:rsid w:val="0025759D"/>
    <w:rsid w:val="002577B4"/>
    <w:rsid w:val="00257F3B"/>
    <w:rsid w:val="00262677"/>
    <w:rsid w:val="00270C16"/>
    <w:rsid w:val="00270E59"/>
    <w:rsid w:val="002713D0"/>
    <w:rsid w:val="00272990"/>
    <w:rsid w:val="0027299F"/>
    <w:rsid w:val="00281DE1"/>
    <w:rsid w:val="002837EF"/>
    <w:rsid w:val="00286342"/>
    <w:rsid w:val="0028688D"/>
    <w:rsid w:val="002875A3"/>
    <w:rsid w:val="00292749"/>
    <w:rsid w:val="0029474E"/>
    <w:rsid w:val="00297C50"/>
    <w:rsid w:val="002A0F60"/>
    <w:rsid w:val="002A1939"/>
    <w:rsid w:val="002A2489"/>
    <w:rsid w:val="002A33D9"/>
    <w:rsid w:val="002A4267"/>
    <w:rsid w:val="002A4907"/>
    <w:rsid w:val="002A514A"/>
    <w:rsid w:val="002A739C"/>
    <w:rsid w:val="002A784E"/>
    <w:rsid w:val="002A7978"/>
    <w:rsid w:val="002B14AB"/>
    <w:rsid w:val="002B5DE6"/>
    <w:rsid w:val="002B6B5E"/>
    <w:rsid w:val="002C0CF3"/>
    <w:rsid w:val="002C233C"/>
    <w:rsid w:val="002C2E65"/>
    <w:rsid w:val="002C74DD"/>
    <w:rsid w:val="002C781B"/>
    <w:rsid w:val="002D01E2"/>
    <w:rsid w:val="002D1EC9"/>
    <w:rsid w:val="002D37A7"/>
    <w:rsid w:val="002D3E8E"/>
    <w:rsid w:val="002D7F8B"/>
    <w:rsid w:val="002E3E1A"/>
    <w:rsid w:val="002F076E"/>
    <w:rsid w:val="002F0F22"/>
    <w:rsid w:val="002F172E"/>
    <w:rsid w:val="002F1885"/>
    <w:rsid w:val="002F26AD"/>
    <w:rsid w:val="002F75FA"/>
    <w:rsid w:val="003019D7"/>
    <w:rsid w:val="003074A2"/>
    <w:rsid w:val="00307ECE"/>
    <w:rsid w:val="00310471"/>
    <w:rsid w:val="00313F78"/>
    <w:rsid w:val="00314EDE"/>
    <w:rsid w:val="003174F1"/>
    <w:rsid w:val="00320346"/>
    <w:rsid w:val="00322CFB"/>
    <w:rsid w:val="00326A41"/>
    <w:rsid w:val="00330B3C"/>
    <w:rsid w:val="00330E67"/>
    <w:rsid w:val="003332F4"/>
    <w:rsid w:val="00334C75"/>
    <w:rsid w:val="0034215F"/>
    <w:rsid w:val="003422AB"/>
    <w:rsid w:val="00343B37"/>
    <w:rsid w:val="00344159"/>
    <w:rsid w:val="00344682"/>
    <w:rsid w:val="00345BFE"/>
    <w:rsid w:val="003529A4"/>
    <w:rsid w:val="00366695"/>
    <w:rsid w:val="00366970"/>
    <w:rsid w:val="00367C13"/>
    <w:rsid w:val="003739C5"/>
    <w:rsid w:val="00376857"/>
    <w:rsid w:val="003771C7"/>
    <w:rsid w:val="00377E84"/>
    <w:rsid w:val="00381DC5"/>
    <w:rsid w:val="003841C3"/>
    <w:rsid w:val="00385047"/>
    <w:rsid w:val="003855F7"/>
    <w:rsid w:val="00385E65"/>
    <w:rsid w:val="00386ABC"/>
    <w:rsid w:val="00393899"/>
    <w:rsid w:val="00393CFA"/>
    <w:rsid w:val="0039434D"/>
    <w:rsid w:val="00394DE0"/>
    <w:rsid w:val="00394FED"/>
    <w:rsid w:val="003A05B9"/>
    <w:rsid w:val="003A0914"/>
    <w:rsid w:val="003A115A"/>
    <w:rsid w:val="003A21E8"/>
    <w:rsid w:val="003A3BA2"/>
    <w:rsid w:val="003A4125"/>
    <w:rsid w:val="003A7B08"/>
    <w:rsid w:val="003B00D5"/>
    <w:rsid w:val="003B44A5"/>
    <w:rsid w:val="003B63F9"/>
    <w:rsid w:val="003B6669"/>
    <w:rsid w:val="003B76F2"/>
    <w:rsid w:val="003B791E"/>
    <w:rsid w:val="003C0B51"/>
    <w:rsid w:val="003C16C4"/>
    <w:rsid w:val="003C3567"/>
    <w:rsid w:val="003C478C"/>
    <w:rsid w:val="003C5368"/>
    <w:rsid w:val="003C7466"/>
    <w:rsid w:val="003D3317"/>
    <w:rsid w:val="003D55C4"/>
    <w:rsid w:val="003E07A9"/>
    <w:rsid w:val="003E3EBA"/>
    <w:rsid w:val="003E4182"/>
    <w:rsid w:val="003E6437"/>
    <w:rsid w:val="003E6A48"/>
    <w:rsid w:val="003E6D1F"/>
    <w:rsid w:val="003F27FF"/>
    <w:rsid w:val="003F29DA"/>
    <w:rsid w:val="003F50F8"/>
    <w:rsid w:val="003F52ED"/>
    <w:rsid w:val="00404863"/>
    <w:rsid w:val="004058DC"/>
    <w:rsid w:val="0040601A"/>
    <w:rsid w:val="00407419"/>
    <w:rsid w:val="00411806"/>
    <w:rsid w:val="00415824"/>
    <w:rsid w:val="00422E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40B4F"/>
    <w:rsid w:val="00441844"/>
    <w:rsid w:val="00442A82"/>
    <w:rsid w:val="00442E02"/>
    <w:rsid w:val="0044632F"/>
    <w:rsid w:val="00447AB4"/>
    <w:rsid w:val="00453D27"/>
    <w:rsid w:val="0045441F"/>
    <w:rsid w:val="00454CE8"/>
    <w:rsid w:val="00455EC9"/>
    <w:rsid w:val="00456AA3"/>
    <w:rsid w:val="004575B6"/>
    <w:rsid w:val="00462FC8"/>
    <w:rsid w:val="00463DCA"/>
    <w:rsid w:val="00467030"/>
    <w:rsid w:val="00473699"/>
    <w:rsid w:val="00474FDF"/>
    <w:rsid w:val="00480B55"/>
    <w:rsid w:val="00480C8D"/>
    <w:rsid w:val="00483CA8"/>
    <w:rsid w:val="0048403B"/>
    <w:rsid w:val="004842D6"/>
    <w:rsid w:val="00486042"/>
    <w:rsid w:val="0048689F"/>
    <w:rsid w:val="004926AD"/>
    <w:rsid w:val="00493D2A"/>
    <w:rsid w:val="0049427F"/>
    <w:rsid w:val="00494A1E"/>
    <w:rsid w:val="00496500"/>
    <w:rsid w:val="0049726D"/>
    <w:rsid w:val="004A0574"/>
    <w:rsid w:val="004A18E6"/>
    <w:rsid w:val="004A1EC4"/>
    <w:rsid w:val="004A1F0E"/>
    <w:rsid w:val="004A31C5"/>
    <w:rsid w:val="004A4047"/>
    <w:rsid w:val="004A4F57"/>
    <w:rsid w:val="004B36D7"/>
    <w:rsid w:val="004B36F5"/>
    <w:rsid w:val="004C02D5"/>
    <w:rsid w:val="004C6595"/>
    <w:rsid w:val="004C6970"/>
    <w:rsid w:val="004C7E4E"/>
    <w:rsid w:val="004D2914"/>
    <w:rsid w:val="004D3ADB"/>
    <w:rsid w:val="004D3CDC"/>
    <w:rsid w:val="004D4EE7"/>
    <w:rsid w:val="004E09E5"/>
    <w:rsid w:val="004E16CA"/>
    <w:rsid w:val="004E20C9"/>
    <w:rsid w:val="004E2953"/>
    <w:rsid w:val="004E2CEF"/>
    <w:rsid w:val="004E3A94"/>
    <w:rsid w:val="004E5C0A"/>
    <w:rsid w:val="004F0707"/>
    <w:rsid w:val="004F0D66"/>
    <w:rsid w:val="004F220F"/>
    <w:rsid w:val="004F2F8C"/>
    <w:rsid w:val="004F77E1"/>
    <w:rsid w:val="004F7F57"/>
    <w:rsid w:val="0050041E"/>
    <w:rsid w:val="0050391B"/>
    <w:rsid w:val="00506565"/>
    <w:rsid w:val="00506D63"/>
    <w:rsid w:val="005120B8"/>
    <w:rsid w:val="005146F9"/>
    <w:rsid w:val="005210F1"/>
    <w:rsid w:val="00521E7C"/>
    <w:rsid w:val="0052219E"/>
    <w:rsid w:val="005229C4"/>
    <w:rsid w:val="00523096"/>
    <w:rsid w:val="00526EBB"/>
    <w:rsid w:val="0053162C"/>
    <w:rsid w:val="00531742"/>
    <w:rsid w:val="00531CF9"/>
    <w:rsid w:val="005361F6"/>
    <w:rsid w:val="005418FC"/>
    <w:rsid w:val="00541D37"/>
    <w:rsid w:val="00542843"/>
    <w:rsid w:val="0054296C"/>
    <w:rsid w:val="00543067"/>
    <w:rsid w:val="00545B40"/>
    <w:rsid w:val="00545C19"/>
    <w:rsid w:val="005474F0"/>
    <w:rsid w:val="00551262"/>
    <w:rsid w:val="00552900"/>
    <w:rsid w:val="00556343"/>
    <w:rsid w:val="00562776"/>
    <w:rsid w:val="0056738D"/>
    <w:rsid w:val="00572582"/>
    <w:rsid w:val="00573E5B"/>
    <w:rsid w:val="00576FCA"/>
    <w:rsid w:val="00580C39"/>
    <w:rsid w:val="00583594"/>
    <w:rsid w:val="00585AA8"/>
    <w:rsid w:val="00586410"/>
    <w:rsid w:val="0059082C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6088"/>
    <w:rsid w:val="005A638F"/>
    <w:rsid w:val="005A7A0B"/>
    <w:rsid w:val="005B0A52"/>
    <w:rsid w:val="005B1698"/>
    <w:rsid w:val="005B208E"/>
    <w:rsid w:val="005B30BA"/>
    <w:rsid w:val="005B36DA"/>
    <w:rsid w:val="005B4BB8"/>
    <w:rsid w:val="005B7B12"/>
    <w:rsid w:val="005C01CC"/>
    <w:rsid w:val="005C0528"/>
    <w:rsid w:val="005C3335"/>
    <w:rsid w:val="005C786A"/>
    <w:rsid w:val="005C7C05"/>
    <w:rsid w:val="005D15F3"/>
    <w:rsid w:val="005D1944"/>
    <w:rsid w:val="005D2C8A"/>
    <w:rsid w:val="005D65E4"/>
    <w:rsid w:val="005E12DE"/>
    <w:rsid w:val="005E13ED"/>
    <w:rsid w:val="005E217D"/>
    <w:rsid w:val="005E24CC"/>
    <w:rsid w:val="005E4B39"/>
    <w:rsid w:val="005F10CE"/>
    <w:rsid w:val="005F1E29"/>
    <w:rsid w:val="005F2F9F"/>
    <w:rsid w:val="005F34F5"/>
    <w:rsid w:val="005F4230"/>
    <w:rsid w:val="00600659"/>
    <w:rsid w:val="006075E8"/>
    <w:rsid w:val="006120C3"/>
    <w:rsid w:val="00613A63"/>
    <w:rsid w:val="00614C96"/>
    <w:rsid w:val="00614CAC"/>
    <w:rsid w:val="006152E7"/>
    <w:rsid w:val="006156A1"/>
    <w:rsid w:val="00615A88"/>
    <w:rsid w:val="00620FFF"/>
    <w:rsid w:val="006223F3"/>
    <w:rsid w:val="00622B10"/>
    <w:rsid w:val="006232B9"/>
    <w:rsid w:val="006256D0"/>
    <w:rsid w:val="00627220"/>
    <w:rsid w:val="00630CDC"/>
    <w:rsid w:val="00632F3D"/>
    <w:rsid w:val="00633212"/>
    <w:rsid w:val="00636789"/>
    <w:rsid w:val="00637C57"/>
    <w:rsid w:val="00640BE4"/>
    <w:rsid w:val="00640EE4"/>
    <w:rsid w:val="0064159E"/>
    <w:rsid w:val="00642F0E"/>
    <w:rsid w:val="00647533"/>
    <w:rsid w:val="00654FFE"/>
    <w:rsid w:val="006560FB"/>
    <w:rsid w:val="00656319"/>
    <w:rsid w:val="00656DF2"/>
    <w:rsid w:val="0066004B"/>
    <w:rsid w:val="0066017E"/>
    <w:rsid w:val="006616EC"/>
    <w:rsid w:val="0066562B"/>
    <w:rsid w:val="006709BE"/>
    <w:rsid w:val="0067141B"/>
    <w:rsid w:val="00673A7E"/>
    <w:rsid w:val="00674F79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912BE"/>
    <w:rsid w:val="006961E7"/>
    <w:rsid w:val="006964CF"/>
    <w:rsid w:val="006A088D"/>
    <w:rsid w:val="006A0EA9"/>
    <w:rsid w:val="006A14D4"/>
    <w:rsid w:val="006A5516"/>
    <w:rsid w:val="006A5DAB"/>
    <w:rsid w:val="006A6D3A"/>
    <w:rsid w:val="006B0700"/>
    <w:rsid w:val="006B494B"/>
    <w:rsid w:val="006B5761"/>
    <w:rsid w:val="006B7F56"/>
    <w:rsid w:val="006C0041"/>
    <w:rsid w:val="006C168D"/>
    <w:rsid w:val="006C196A"/>
    <w:rsid w:val="006C237B"/>
    <w:rsid w:val="006C543A"/>
    <w:rsid w:val="006C63E3"/>
    <w:rsid w:val="006C64EB"/>
    <w:rsid w:val="006D11B0"/>
    <w:rsid w:val="006D1494"/>
    <w:rsid w:val="006D1A68"/>
    <w:rsid w:val="006D2271"/>
    <w:rsid w:val="006D2D53"/>
    <w:rsid w:val="006D4206"/>
    <w:rsid w:val="006E31C7"/>
    <w:rsid w:val="006E35C4"/>
    <w:rsid w:val="006F3061"/>
    <w:rsid w:val="006F3C5F"/>
    <w:rsid w:val="006F4D80"/>
    <w:rsid w:val="006F61D3"/>
    <w:rsid w:val="006F7343"/>
    <w:rsid w:val="007010BE"/>
    <w:rsid w:val="00704504"/>
    <w:rsid w:val="00705144"/>
    <w:rsid w:val="00705673"/>
    <w:rsid w:val="007076F3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25A"/>
    <w:rsid w:val="00737B53"/>
    <w:rsid w:val="00737B89"/>
    <w:rsid w:val="00742983"/>
    <w:rsid w:val="007453E0"/>
    <w:rsid w:val="007467A5"/>
    <w:rsid w:val="0074776E"/>
    <w:rsid w:val="00751903"/>
    <w:rsid w:val="00751E2C"/>
    <w:rsid w:val="00753610"/>
    <w:rsid w:val="007554CE"/>
    <w:rsid w:val="00756256"/>
    <w:rsid w:val="00761F28"/>
    <w:rsid w:val="0076687C"/>
    <w:rsid w:val="007676C2"/>
    <w:rsid w:val="007743A7"/>
    <w:rsid w:val="00774F4E"/>
    <w:rsid w:val="007757CC"/>
    <w:rsid w:val="007769DD"/>
    <w:rsid w:val="00777D0A"/>
    <w:rsid w:val="007834EC"/>
    <w:rsid w:val="0078625A"/>
    <w:rsid w:val="0078648D"/>
    <w:rsid w:val="0079359C"/>
    <w:rsid w:val="0079473B"/>
    <w:rsid w:val="00794850"/>
    <w:rsid w:val="007949F3"/>
    <w:rsid w:val="007955DD"/>
    <w:rsid w:val="007960CE"/>
    <w:rsid w:val="00796B59"/>
    <w:rsid w:val="007A0BEB"/>
    <w:rsid w:val="007A2CC7"/>
    <w:rsid w:val="007A3526"/>
    <w:rsid w:val="007A3AC3"/>
    <w:rsid w:val="007A3E90"/>
    <w:rsid w:val="007A477E"/>
    <w:rsid w:val="007A505B"/>
    <w:rsid w:val="007A687A"/>
    <w:rsid w:val="007A76A1"/>
    <w:rsid w:val="007B2AD2"/>
    <w:rsid w:val="007B6056"/>
    <w:rsid w:val="007B6593"/>
    <w:rsid w:val="007B6D53"/>
    <w:rsid w:val="007B746D"/>
    <w:rsid w:val="007B787E"/>
    <w:rsid w:val="007C034A"/>
    <w:rsid w:val="007C1688"/>
    <w:rsid w:val="007C17A9"/>
    <w:rsid w:val="007D0774"/>
    <w:rsid w:val="007D147B"/>
    <w:rsid w:val="007D4F74"/>
    <w:rsid w:val="007D6B82"/>
    <w:rsid w:val="007E23B2"/>
    <w:rsid w:val="007E430A"/>
    <w:rsid w:val="007E7B13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57"/>
    <w:rsid w:val="008143CD"/>
    <w:rsid w:val="00816E93"/>
    <w:rsid w:val="00821925"/>
    <w:rsid w:val="008239C4"/>
    <w:rsid w:val="0082472A"/>
    <w:rsid w:val="008309CC"/>
    <w:rsid w:val="00831ABB"/>
    <w:rsid w:val="00833972"/>
    <w:rsid w:val="00836A46"/>
    <w:rsid w:val="00836B80"/>
    <w:rsid w:val="00841A7D"/>
    <w:rsid w:val="00847756"/>
    <w:rsid w:val="00847955"/>
    <w:rsid w:val="008568D0"/>
    <w:rsid w:val="00856EFA"/>
    <w:rsid w:val="00864D74"/>
    <w:rsid w:val="00870DA9"/>
    <w:rsid w:val="008743E1"/>
    <w:rsid w:val="00875A11"/>
    <w:rsid w:val="00877DB1"/>
    <w:rsid w:val="00880575"/>
    <w:rsid w:val="00881A5A"/>
    <w:rsid w:val="00887FA9"/>
    <w:rsid w:val="00891CAB"/>
    <w:rsid w:val="00893082"/>
    <w:rsid w:val="00894593"/>
    <w:rsid w:val="00896C6F"/>
    <w:rsid w:val="008A335C"/>
    <w:rsid w:val="008A50CC"/>
    <w:rsid w:val="008B1BB9"/>
    <w:rsid w:val="008C0991"/>
    <w:rsid w:val="008C7085"/>
    <w:rsid w:val="008C7306"/>
    <w:rsid w:val="008C78B4"/>
    <w:rsid w:val="008D0C9B"/>
    <w:rsid w:val="008D200A"/>
    <w:rsid w:val="008D35A2"/>
    <w:rsid w:val="008D6F0F"/>
    <w:rsid w:val="008E0528"/>
    <w:rsid w:val="008E18FF"/>
    <w:rsid w:val="008E30F2"/>
    <w:rsid w:val="008E4257"/>
    <w:rsid w:val="008E4BA9"/>
    <w:rsid w:val="008E5750"/>
    <w:rsid w:val="008F5E1F"/>
    <w:rsid w:val="008F620C"/>
    <w:rsid w:val="00900026"/>
    <w:rsid w:val="00900B83"/>
    <w:rsid w:val="00900C64"/>
    <w:rsid w:val="009022CF"/>
    <w:rsid w:val="00903546"/>
    <w:rsid w:val="00903C9D"/>
    <w:rsid w:val="00905AB0"/>
    <w:rsid w:val="00905B13"/>
    <w:rsid w:val="009062D0"/>
    <w:rsid w:val="0090634B"/>
    <w:rsid w:val="009068A1"/>
    <w:rsid w:val="00906A91"/>
    <w:rsid w:val="00906F71"/>
    <w:rsid w:val="00913115"/>
    <w:rsid w:val="00913774"/>
    <w:rsid w:val="00913CD3"/>
    <w:rsid w:val="009177A5"/>
    <w:rsid w:val="00917BE3"/>
    <w:rsid w:val="00920291"/>
    <w:rsid w:val="00925BE7"/>
    <w:rsid w:val="0093059D"/>
    <w:rsid w:val="00930E50"/>
    <w:rsid w:val="00933E5F"/>
    <w:rsid w:val="0093785B"/>
    <w:rsid w:val="00944088"/>
    <w:rsid w:val="009453F2"/>
    <w:rsid w:val="00951940"/>
    <w:rsid w:val="009536A8"/>
    <w:rsid w:val="00954A47"/>
    <w:rsid w:val="00954CBA"/>
    <w:rsid w:val="00954DB8"/>
    <w:rsid w:val="00956F10"/>
    <w:rsid w:val="00957486"/>
    <w:rsid w:val="009606CF"/>
    <w:rsid w:val="009627AD"/>
    <w:rsid w:val="0096382B"/>
    <w:rsid w:val="0096560D"/>
    <w:rsid w:val="00970462"/>
    <w:rsid w:val="00971586"/>
    <w:rsid w:val="00971637"/>
    <w:rsid w:val="0097493C"/>
    <w:rsid w:val="00976EA1"/>
    <w:rsid w:val="00977533"/>
    <w:rsid w:val="00980BD2"/>
    <w:rsid w:val="009819A0"/>
    <w:rsid w:val="00981F19"/>
    <w:rsid w:val="00983238"/>
    <w:rsid w:val="00985B05"/>
    <w:rsid w:val="00990790"/>
    <w:rsid w:val="0099579F"/>
    <w:rsid w:val="009972FA"/>
    <w:rsid w:val="009A0E1C"/>
    <w:rsid w:val="009A441A"/>
    <w:rsid w:val="009A4489"/>
    <w:rsid w:val="009A6C32"/>
    <w:rsid w:val="009A72D7"/>
    <w:rsid w:val="009B27AA"/>
    <w:rsid w:val="009B7B12"/>
    <w:rsid w:val="009C0857"/>
    <w:rsid w:val="009C1154"/>
    <w:rsid w:val="009C1D1E"/>
    <w:rsid w:val="009C3CC3"/>
    <w:rsid w:val="009C5223"/>
    <w:rsid w:val="009C7F8C"/>
    <w:rsid w:val="009D0D10"/>
    <w:rsid w:val="009D59F5"/>
    <w:rsid w:val="009D66A8"/>
    <w:rsid w:val="009E2369"/>
    <w:rsid w:val="009E3B87"/>
    <w:rsid w:val="009F014E"/>
    <w:rsid w:val="009F1F1D"/>
    <w:rsid w:val="009F6C81"/>
    <w:rsid w:val="009F7379"/>
    <w:rsid w:val="00A02A2D"/>
    <w:rsid w:val="00A05B8B"/>
    <w:rsid w:val="00A11A5F"/>
    <w:rsid w:val="00A15022"/>
    <w:rsid w:val="00A17D17"/>
    <w:rsid w:val="00A21723"/>
    <w:rsid w:val="00A250A5"/>
    <w:rsid w:val="00A25366"/>
    <w:rsid w:val="00A27CED"/>
    <w:rsid w:val="00A31224"/>
    <w:rsid w:val="00A3191B"/>
    <w:rsid w:val="00A34875"/>
    <w:rsid w:val="00A3705A"/>
    <w:rsid w:val="00A41817"/>
    <w:rsid w:val="00A4421E"/>
    <w:rsid w:val="00A4450E"/>
    <w:rsid w:val="00A455FE"/>
    <w:rsid w:val="00A46338"/>
    <w:rsid w:val="00A47123"/>
    <w:rsid w:val="00A47F61"/>
    <w:rsid w:val="00A52589"/>
    <w:rsid w:val="00A53272"/>
    <w:rsid w:val="00A55E49"/>
    <w:rsid w:val="00A55F44"/>
    <w:rsid w:val="00A578C1"/>
    <w:rsid w:val="00A57FB8"/>
    <w:rsid w:val="00A60CE6"/>
    <w:rsid w:val="00A6197F"/>
    <w:rsid w:val="00A61D99"/>
    <w:rsid w:val="00A657A9"/>
    <w:rsid w:val="00A67CB8"/>
    <w:rsid w:val="00A705E7"/>
    <w:rsid w:val="00A717DA"/>
    <w:rsid w:val="00A72B0F"/>
    <w:rsid w:val="00A748E8"/>
    <w:rsid w:val="00A75B23"/>
    <w:rsid w:val="00A76810"/>
    <w:rsid w:val="00A80EFB"/>
    <w:rsid w:val="00A81B69"/>
    <w:rsid w:val="00A856E4"/>
    <w:rsid w:val="00A97147"/>
    <w:rsid w:val="00A97C3B"/>
    <w:rsid w:val="00AA21FB"/>
    <w:rsid w:val="00AA3691"/>
    <w:rsid w:val="00AA6A79"/>
    <w:rsid w:val="00AA7E70"/>
    <w:rsid w:val="00AB0056"/>
    <w:rsid w:val="00AB118E"/>
    <w:rsid w:val="00AB2564"/>
    <w:rsid w:val="00AB2810"/>
    <w:rsid w:val="00AB2BE1"/>
    <w:rsid w:val="00AB5B04"/>
    <w:rsid w:val="00AB60C0"/>
    <w:rsid w:val="00AB61B2"/>
    <w:rsid w:val="00AB6F72"/>
    <w:rsid w:val="00AB74E4"/>
    <w:rsid w:val="00AC0046"/>
    <w:rsid w:val="00AC26E0"/>
    <w:rsid w:val="00AC325C"/>
    <w:rsid w:val="00AC6F7E"/>
    <w:rsid w:val="00AC7C57"/>
    <w:rsid w:val="00AD1AC8"/>
    <w:rsid w:val="00AD3563"/>
    <w:rsid w:val="00AD366E"/>
    <w:rsid w:val="00AD3D12"/>
    <w:rsid w:val="00AD4360"/>
    <w:rsid w:val="00AD6B6D"/>
    <w:rsid w:val="00AE1E6B"/>
    <w:rsid w:val="00AE298E"/>
    <w:rsid w:val="00AE3662"/>
    <w:rsid w:val="00AE7047"/>
    <w:rsid w:val="00AF10BC"/>
    <w:rsid w:val="00AF29D9"/>
    <w:rsid w:val="00AF3AB6"/>
    <w:rsid w:val="00AF544C"/>
    <w:rsid w:val="00AF6100"/>
    <w:rsid w:val="00B0059F"/>
    <w:rsid w:val="00B0099E"/>
    <w:rsid w:val="00B0142C"/>
    <w:rsid w:val="00B0692C"/>
    <w:rsid w:val="00B06E3C"/>
    <w:rsid w:val="00B07D7C"/>
    <w:rsid w:val="00B102A8"/>
    <w:rsid w:val="00B1065C"/>
    <w:rsid w:val="00B13D3B"/>
    <w:rsid w:val="00B200C5"/>
    <w:rsid w:val="00B21F55"/>
    <w:rsid w:val="00B226DD"/>
    <w:rsid w:val="00B228D3"/>
    <w:rsid w:val="00B23DF0"/>
    <w:rsid w:val="00B241D5"/>
    <w:rsid w:val="00B257E6"/>
    <w:rsid w:val="00B2631A"/>
    <w:rsid w:val="00B3088B"/>
    <w:rsid w:val="00B340C5"/>
    <w:rsid w:val="00B34E3A"/>
    <w:rsid w:val="00B37961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62C5"/>
    <w:rsid w:val="00B65A18"/>
    <w:rsid w:val="00B72203"/>
    <w:rsid w:val="00B73BF7"/>
    <w:rsid w:val="00B74CB7"/>
    <w:rsid w:val="00B753D6"/>
    <w:rsid w:val="00B77155"/>
    <w:rsid w:val="00B80476"/>
    <w:rsid w:val="00B80503"/>
    <w:rsid w:val="00B80554"/>
    <w:rsid w:val="00B822CC"/>
    <w:rsid w:val="00B828E7"/>
    <w:rsid w:val="00B82A78"/>
    <w:rsid w:val="00B82E22"/>
    <w:rsid w:val="00B87E55"/>
    <w:rsid w:val="00B974B4"/>
    <w:rsid w:val="00BA4A85"/>
    <w:rsid w:val="00BB25A0"/>
    <w:rsid w:val="00BB2DEC"/>
    <w:rsid w:val="00BB4A75"/>
    <w:rsid w:val="00BC3959"/>
    <w:rsid w:val="00BC4833"/>
    <w:rsid w:val="00BC52F2"/>
    <w:rsid w:val="00BC5753"/>
    <w:rsid w:val="00BC5F6B"/>
    <w:rsid w:val="00BC6745"/>
    <w:rsid w:val="00BC697D"/>
    <w:rsid w:val="00BD1060"/>
    <w:rsid w:val="00BD49DA"/>
    <w:rsid w:val="00BD63AF"/>
    <w:rsid w:val="00BE47BC"/>
    <w:rsid w:val="00BE58FA"/>
    <w:rsid w:val="00BF2DF1"/>
    <w:rsid w:val="00BF4694"/>
    <w:rsid w:val="00BF647C"/>
    <w:rsid w:val="00BF67FA"/>
    <w:rsid w:val="00C017DC"/>
    <w:rsid w:val="00C02B2B"/>
    <w:rsid w:val="00C03FBB"/>
    <w:rsid w:val="00C04A59"/>
    <w:rsid w:val="00C05F53"/>
    <w:rsid w:val="00C15194"/>
    <w:rsid w:val="00C15660"/>
    <w:rsid w:val="00C15A48"/>
    <w:rsid w:val="00C1639A"/>
    <w:rsid w:val="00C1649F"/>
    <w:rsid w:val="00C17F96"/>
    <w:rsid w:val="00C25487"/>
    <w:rsid w:val="00C25590"/>
    <w:rsid w:val="00C25606"/>
    <w:rsid w:val="00C2721F"/>
    <w:rsid w:val="00C2747E"/>
    <w:rsid w:val="00C31B71"/>
    <w:rsid w:val="00C337FF"/>
    <w:rsid w:val="00C3662C"/>
    <w:rsid w:val="00C37A1B"/>
    <w:rsid w:val="00C42C3D"/>
    <w:rsid w:val="00C431BE"/>
    <w:rsid w:val="00C43714"/>
    <w:rsid w:val="00C46751"/>
    <w:rsid w:val="00C46E3E"/>
    <w:rsid w:val="00C46E81"/>
    <w:rsid w:val="00C4729C"/>
    <w:rsid w:val="00C5169C"/>
    <w:rsid w:val="00C5182B"/>
    <w:rsid w:val="00C546A8"/>
    <w:rsid w:val="00C5660D"/>
    <w:rsid w:val="00C56F4F"/>
    <w:rsid w:val="00C617CE"/>
    <w:rsid w:val="00C64F32"/>
    <w:rsid w:val="00C65420"/>
    <w:rsid w:val="00C67842"/>
    <w:rsid w:val="00C70768"/>
    <w:rsid w:val="00C72942"/>
    <w:rsid w:val="00C735D2"/>
    <w:rsid w:val="00C7634D"/>
    <w:rsid w:val="00C763AE"/>
    <w:rsid w:val="00C80384"/>
    <w:rsid w:val="00C81023"/>
    <w:rsid w:val="00C8165F"/>
    <w:rsid w:val="00C822A5"/>
    <w:rsid w:val="00C82B76"/>
    <w:rsid w:val="00C82BF5"/>
    <w:rsid w:val="00C82FE8"/>
    <w:rsid w:val="00C8440B"/>
    <w:rsid w:val="00C84410"/>
    <w:rsid w:val="00C93D56"/>
    <w:rsid w:val="00C96EB4"/>
    <w:rsid w:val="00C97908"/>
    <w:rsid w:val="00CA243A"/>
    <w:rsid w:val="00CA5628"/>
    <w:rsid w:val="00CB2CCE"/>
    <w:rsid w:val="00CB5C91"/>
    <w:rsid w:val="00CB751D"/>
    <w:rsid w:val="00CB7521"/>
    <w:rsid w:val="00CB7A5C"/>
    <w:rsid w:val="00CC0096"/>
    <w:rsid w:val="00CC00BD"/>
    <w:rsid w:val="00CC6328"/>
    <w:rsid w:val="00CC6C54"/>
    <w:rsid w:val="00CD3A07"/>
    <w:rsid w:val="00CD3CB9"/>
    <w:rsid w:val="00CD445F"/>
    <w:rsid w:val="00CD5AB3"/>
    <w:rsid w:val="00CD5E9F"/>
    <w:rsid w:val="00CE0E84"/>
    <w:rsid w:val="00CE1EFA"/>
    <w:rsid w:val="00CE1FF8"/>
    <w:rsid w:val="00CE39D5"/>
    <w:rsid w:val="00CE4A61"/>
    <w:rsid w:val="00CE562F"/>
    <w:rsid w:val="00CE5BBA"/>
    <w:rsid w:val="00CF05CC"/>
    <w:rsid w:val="00CF0D82"/>
    <w:rsid w:val="00CF1BF6"/>
    <w:rsid w:val="00CF2265"/>
    <w:rsid w:val="00CF2B28"/>
    <w:rsid w:val="00CF4A80"/>
    <w:rsid w:val="00CF4F27"/>
    <w:rsid w:val="00CF4F4B"/>
    <w:rsid w:val="00CF60D7"/>
    <w:rsid w:val="00CF7C01"/>
    <w:rsid w:val="00D00460"/>
    <w:rsid w:val="00D05922"/>
    <w:rsid w:val="00D0798D"/>
    <w:rsid w:val="00D117E5"/>
    <w:rsid w:val="00D11B0F"/>
    <w:rsid w:val="00D1244E"/>
    <w:rsid w:val="00D129F2"/>
    <w:rsid w:val="00D13C72"/>
    <w:rsid w:val="00D16EC3"/>
    <w:rsid w:val="00D17284"/>
    <w:rsid w:val="00D22547"/>
    <w:rsid w:val="00D2274A"/>
    <w:rsid w:val="00D255DA"/>
    <w:rsid w:val="00D26328"/>
    <w:rsid w:val="00D26737"/>
    <w:rsid w:val="00D26B71"/>
    <w:rsid w:val="00D26F61"/>
    <w:rsid w:val="00D27816"/>
    <w:rsid w:val="00D27A7A"/>
    <w:rsid w:val="00D3598E"/>
    <w:rsid w:val="00D40DA5"/>
    <w:rsid w:val="00D44466"/>
    <w:rsid w:val="00D44DCE"/>
    <w:rsid w:val="00D466E4"/>
    <w:rsid w:val="00D511F6"/>
    <w:rsid w:val="00D524BC"/>
    <w:rsid w:val="00D604CA"/>
    <w:rsid w:val="00D610BD"/>
    <w:rsid w:val="00D6268F"/>
    <w:rsid w:val="00D6408E"/>
    <w:rsid w:val="00D64409"/>
    <w:rsid w:val="00D727C8"/>
    <w:rsid w:val="00D73261"/>
    <w:rsid w:val="00D7734F"/>
    <w:rsid w:val="00D8048C"/>
    <w:rsid w:val="00D83944"/>
    <w:rsid w:val="00D840C7"/>
    <w:rsid w:val="00D846E5"/>
    <w:rsid w:val="00D84EC7"/>
    <w:rsid w:val="00D87CC2"/>
    <w:rsid w:val="00D9203B"/>
    <w:rsid w:val="00D92470"/>
    <w:rsid w:val="00D92F26"/>
    <w:rsid w:val="00D945AC"/>
    <w:rsid w:val="00D97EAF"/>
    <w:rsid w:val="00DA0895"/>
    <w:rsid w:val="00DA253C"/>
    <w:rsid w:val="00DA614D"/>
    <w:rsid w:val="00DA73F6"/>
    <w:rsid w:val="00DA772D"/>
    <w:rsid w:val="00DB2C93"/>
    <w:rsid w:val="00DB4772"/>
    <w:rsid w:val="00DB47B5"/>
    <w:rsid w:val="00DB56A2"/>
    <w:rsid w:val="00DB7301"/>
    <w:rsid w:val="00DB7809"/>
    <w:rsid w:val="00DB7A50"/>
    <w:rsid w:val="00DC23D4"/>
    <w:rsid w:val="00DC7D39"/>
    <w:rsid w:val="00DC7EE2"/>
    <w:rsid w:val="00DD227F"/>
    <w:rsid w:val="00DD3916"/>
    <w:rsid w:val="00DD51C0"/>
    <w:rsid w:val="00DD5A11"/>
    <w:rsid w:val="00DD5DDE"/>
    <w:rsid w:val="00DE0044"/>
    <w:rsid w:val="00DE09F6"/>
    <w:rsid w:val="00DE1C08"/>
    <w:rsid w:val="00DE23E5"/>
    <w:rsid w:val="00DE2AC7"/>
    <w:rsid w:val="00DE33CA"/>
    <w:rsid w:val="00DE3B55"/>
    <w:rsid w:val="00DE4CC0"/>
    <w:rsid w:val="00DE5371"/>
    <w:rsid w:val="00DF0918"/>
    <w:rsid w:val="00DF1B9B"/>
    <w:rsid w:val="00DF1F60"/>
    <w:rsid w:val="00DF403E"/>
    <w:rsid w:val="00DF485D"/>
    <w:rsid w:val="00DF4DA4"/>
    <w:rsid w:val="00DF52F9"/>
    <w:rsid w:val="00DF5B6D"/>
    <w:rsid w:val="00DF6C95"/>
    <w:rsid w:val="00DF72CF"/>
    <w:rsid w:val="00E05F8A"/>
    <w:rsid w:val="00E105E5"/>
    <w:rsid w:val="00E10EE1"/>
    <w:rsid w:val="00E12C98"/>
    <w:rsid w:val="00E12CF3"/>
    <w:rsid w:val="00E161F4"/>
    <w:rsid w:val="00E1636A"/>
    <w:rsid w:val="00E1646B"/>
    <w:rsid w:val="00E17AFB"/>
    <w:rsid w:val="00E20895"/>
    <w:rsid w:val="00E20E0B"/>
    <w:rsid w:val="00E228AF"/>
    <w:rsid w:val="00E23D9F"/>
    <w:rsid w:val="00E25574"/>
    <w:rsid w:val="00E27ADD"/>
    <w:rsid w:val="00E3050C"/>
    <w:rsid w:val="00E310F9"/>
    <w:rsid w:val="00E32AAB"/>
    <w:rsid w:val="00E429F0"/>
    <w:rsid w:val="00E45374"/>
    <w:rsid w:val="00E46F78"/>
    <w:rsid w:val="00E47833"/>
    <w:rsid w:val="00E50B20"/>
    <w:rsid w:val="00E52110"/>
    <w:rsid w:val="00E54B3E"/>
    <w:rsid w:val="00E60A6C"/>
    <w:rsid w:val="00E62A20"/>
    <w:rsid w:val="00E636CA"/>
    <w:rsid w:val="00E63ADB"/>
    <w:rsid w:val="00E65329"/>
    <w:rsid w:val="00E65B65"/>
    <w:rsid w:val="00E71A1A"/>
    <w:rsid w:val="00E81034"/>
    <w:rsid w:val="00E81CB8"/>
    <w:rsid w:val="00E8201C"/>
    <w:rsid w:val="00E83B67"/>
    <w:rsid w:val="00E85053"/>
    <w:rsid w:val="00E8557B"/>
    <w:rsid w:val="00E908C5"/>
    <w:rsid w:val="00E909D7"/>
    <w:rsid w:val="00E936DC"/>
    <w:rsid w:val="00E9449A"/>
    <w:rsid w:val="00E95D51"/>
    <w:rsid w:val="00E96D3A"/>
    <w:rsid w:val="00EA04E5"/>
    <w:rsid w:val="00EA108C"/>
    <w:rsid w:val="00EA4EE8"/>
    <w:rsid w:val="00EA56E4"/>
    <w:rsid w:val="00EA5E23"/>
    <w:rsid w:val="00EA6EED"/>
    <w:rsid w:val="00EB1DBB"/>
    <w:rsid w:val="00EB258B"/>
    <w:rsid w:val="00EB2AC9"/>
    <w:rsid w:val="00EB4906"/>
    <w:rsid w:val="00EC4943"/>
    <w:rsid w:val="00EC4A45"/>
    <w:rsid w:val="00EC5A4C"/>
    <w:rsid w:val="00EC643D"/>
    <w:rsid w:val="00EC65CF"/>
    <w:rsid w:val="00EC6742"/>
    <w:rsid w:val="00ED38E0"/>
    <w:rsid w:val="00ED4F3A"/>
    <w:rsid w:val="00ED5677"/>
    <w:rsid w:val="00ED57E7"/>
    <w:rsid w:val="00ED5EE4"/>
    <w:rsid w:val="00ED7F74"/>
    <w:rsid w:val="00EE1082"/>
    <w:rsid w:val="00EE10DC"/>
    <w:rsid w:val="00EE5EF2"/>
    <w:rsid w:val="00EF0BC3"/>
    <w:rsid w:val="00EF1F27"/>
    <w:rsid w:val="00F0336F"/>
    <w:rsid w:val="00F0396B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0CD"/>
    <w:rsid w:val="00F14D57"/>
    <w:rsid w:val="00F167CF"/>
    <w:rsid w:val="00F17D95"/>
    <w:rsid w:val="00F202A6"/>
    <w:rsid w:val="00F23BB6"/>
    <w:rsid w:val="00F276A6"/>
    <w:rsid w:val="00F300D0"/>
    <w:rsid w:val="00F371BD"/>
    <w:rsid w:val="00F437E6"/>
    <w:rsid w:val="00F4560E"/>
    <w:rsid w:val="00F466E2"/>
    <w:rsid w:val="00F51BF2"/>
    <w:rsid w:val="00F5403A"/>
    <w:rsid w:val="00F5462B"/>
    <w:rsid w:val="00F54BED"/>
    <w:rsid w:val="00F56778"/>
    <w:rsid w:val="00F56ED5"/>
    <w:rsid w:val="00F60300"/>
    <w:rsid w:val="00F6100A"/>
    <w:rsid w:val="00F6291E"/>
    <w:rsid w:val="00F63AE8"/>
    <w:rsid w:val="00F64856"/>
    <w:rsid w:val="00F64B36"/>
    <w:rsid w:val="00F65D2C"/>
    <w:rsid w:val="00F65DBA"/>
    <w:rsid w:val="00F660AB"/>
    <w:rsid w:val="00F666F4"/>
    <w:rsid w:val="00F668ED"/>
    <w:rsid w:val="00F66D84"/>
    <w:rsid w:val="00F674AE"/>
    <w:rsid w:val="00F67B9A"/>
    <w:rsid w:val="00F725B9"/>
    <w:rsid w:val="00F757DB"/>
    <w:rsid w:val="00F76B3E"/>
    <w:rsid w:val="00F825EF"/>
    <w:rsid w:val="00F8357F"/>
    <w:rsid w:val="00F84198"/>
    <w:rsid w:val="00F85DC7"/>
    <w:rsid w:val="00F910FB"/>
    <w:rsid w:val="00F923C8"/>
    <w:rsid w:val="00F937D4"/>
    <w:rsid w:val="00F93F46"/>
    <w:rsid w:val="00F9447F"/>
    <w:rsid w:val="00FA0707"/>
    <w:rsid w:val="00FA0E83"/>
    <w:rsid w:val="00FA220B"/>
    <w:rsid w:val="00FA373E"/>
    <w:rsid w:val="00FA6853"/>
    <w:rsid w:val="00FB1A31"/>
    <w:rsid w:val="00FB43BF"/>
    <w:rsid w:val="00FB62AF"/>
    <w:rsid w:val="00FC0EA5"/>
    <w:rsid w:val="00FC32EE"/>
    <w:rsid w:val="00FC65AC"/>
    <w:rsid w:val="00FD0D23"/>
    <w:rsid w:val="00FD1A70"/>
    <w:rsid w:val="00FD2D4A"/>
    <w:rsid w:val="00FD364B"/>
    <w:rsid w:val="00FD4193"/>
    <w:rsid w:val="00FE1FC4"/>
    <w:rsid w:val="00FE5653"/>
    <w:rsid w:val="00FE6B9D"/>
    <w:rsid w:val="00FF0C24"/>
    <w:rsid w:val="00FF110A"/>
    <w:rsid w:val="00FF250B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1,cap Char2 Char Char,cap Char3,cap Char Char2,Caption Char1 Char Char1,cap Char Char1 Char1"/>
    <w:basedOn w:val="a1"/>
    <w:link w:val="aa"/>
    <w:uiPriority w:val="99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basedOn w:val="a1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1"/>
    <w:rsid w:val="00AB2810"/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basedOn w:val="a1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 Char Char Char Char Char Char Char Char Char Char Char Char Char Char1 Char Char Char Char Char Char Char Char"/>
    <w:semiHidden/>
    <w:rsid w:val="00AB5B04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6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E4B8-F808-4C64-A709-0D50D9CB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yoonoh.yang</cp:lastModifiedBy>
  <cp:revision>6</cp:revision>
  <cp:lastPrinted>2013-04-01T03:20:00Z</cp:lastPrinted>
  <dcterms:created xsi:type="dcterms:W3CDTF">2015-11-06T07:27:00Z</dcterms:created>
  <dcterms:modified xsi:type="dcterms:W3CDTF">2015-11-06T21:21:00Z</dcterms:modified>
</cp:coreProperties>
</file>